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67993" w14:textId="77777777" w:rsidR="00B1183D" w:rsidRPr="00F44641" w:rsidRDefault="00B1183D" w:rsidP="00B1183D">
      <w:pPr>
        <w:outlineLvl w:val="0"/>
        <w:rPr>
          <w:rFonts w:ascii="黑体" w:eastAsia="黑体" w:hAnsi="黑体"/>
          <w:sz w:val="32"/>
          <w:szCs w:val="32"/>
        </w:rPr>
      </w:pPr>
      <w:r w:rsidRPr="00F44641">
        <w:rPr>
          <w:rFonts w:ascii="黑体" w:eastAsia="黑体" w:hAnsi="黑体"/>
          <w:sz w:val="32"/>
          <w:szCs w:val="32"/>
        </w:rPr>
        <w:t>附件1</w:t>
      </w:r>
    </w:p>
    <w:p w14:paraId="5D82C59B" w14:textId="77777777" w:rsidR="00B1183D" w:rsidRPr="00682828" w:rsidRDefault="00B1183D" w:rsidP="00B1183D">
      <w:pPr>
        <w:spacing w:line="640" w:lineRule="exact"/>
        <w:jc w:val="center"/>
        <w:rPr>
          <w:rFonts w:eastAsia="黑体"/>
          <w:sz w:val="32"/>
          <w:szCs w:val="32"/>
        </w:rPr>
      </w:pPr>
    </w:p>
    <w:p w14:paraId="2B4BE2BB" w14:textId="77777777" w:rsidR="00413BB5" w:rsidRDefault="00B430F4" w:rsidP="007908A2">
      <w:pPr>
        <w:spacing w:line="640" w:lineRule="exact"/>
        <w:jc w:val="center"/>
        <w:rPr>
          <w:rFonts w:eastAsia="方正小标宋简体"/>
          <w:sz w:val="44"/>
          <w:szCs w:val="44"/>
        </w:rPr>
      </w:pPr>
      <w:bookmarkStart w:id="0" w:name="_Toc273298668"/>
      <w:r w:rsidRPr="00B430F4">
        <w:rPr>
          <w:rFonts w:eastAsia="方正小标宋简体" w:hint="eastAsia"/>
          <w:sz w:val="44"/>
          <w:szCs w:val="44"/>
        </w:rPr>
        <w:t>广东省母亲胎儿多参数监护仪</w:t>
      </w:r>
      <w:r w:rsidR="007908A2">
        <w:rPr>
          <w:rFonts w:eastAsia="方正小标宋简体" w:hint="eastAsia"/>
          <w:sz w:val="44"/>
          <w:szCs w:val="44"/>
        </w:rPr>
        <w:t>的</w:t>
      </w:r>
      <w:r w:rsidRPr="00B430F4">
        <w:rPr>
          <w:rFonts w:eastAsia="方正小标宋简体" w:hint="eastAsia"/>
          <w:sz w:val="44"/>
          <w:szCs w:val="44"/>
        </w:rPr>
        <w:t>安全性、有效性、可靠性质量评价和注册审查标准</w:t>
      </w:r>
    </w:p>
    <w:p w14:paraId="7CE3B6E7" w14:textId="287201BA" w:rsidR="00B1183D" w:rsidRPr="00487CD1" w:rsidRDefault="00413BB5" w:rsidP="007908A2">
      <w:pPr>
        <w:spacing w:line="640" w:lineRule="exact"/>
        <w:jc w:val="center"/>
        <w:rPr>
          <w:rFonts w:eastAsia="方正小标宋简体"/>
          <w:sz w:val="36"/>
          <w:szCs w:val="44"/>
        </w:rPr>
      </w:pPr>
      <w:r w:rsidRPr="00487CD1">
        <w:rPr>
          <w:rFonts w:eastAsia="方正小标宋简体" w:hint="eastAsia"/>
          <w:sz w:val="36"/>
          <w:szCs w:val="44"/>
        </w:rPr>
        <w:t>（征求</w:t>
      </w:r>
      <w:r w:rsidRPr="00487CD1">
        <w:rPr>
          <w:rFonts w:eastAsia="方正小标宋简体"/>
          <w:sz w:val="36"/>
          <w:szCs w:val="44"/>
        </w:rPr>
        <w:t>意见稿）</w:t>
      </w:r>
      <w:bookmarkEnd w:id="0"/>
    </w:p>
    <w:p w14:paraId="46ECB5D4" w14:textId="77777777" w:rsidR="00B1183D" w:rsidRPr="00682828" w:rsidRDefault="00B1183D" w:rsidP="00B1183D">
      <w:pPr>
        <w:spacing w:line="640" w:lineRule="exact"/>
        <w:jc w:val="center"/>
        <w:rPr>
          <w:rFonts w:eastAsia="方正小标宋简体"/>
          <w:sz w:val="44"/>
          <w:szCs w:val="44"/>
        </w:rPr>
      </w:pPr>
    </w:p>
    <w:p w14:paraId="02084DE0" w14:textId="77777777" w:rsidR="00B1183D" w:rsidRPr="000F550D" w:rsidRDefault="00B1183D" w:rsidP="00B1183D">
      <w:pPr>
        <w:spacing w:line="540" w:lineRule="exact"/>
        <w:ind w:firstLineChars="202" w:firstLine="646"/>
        <w:rPr>
          <w:rFonts w:eastAsia="仿宋_GB2312"/>
          <w:sz w:val="32"/>
          <w:szCs w:val="28"/>
        </w:rPr>
      </w:pPr>
      <w:r w:rsidRPr="0058610C">
        <w:rPr>
          <w:rFonts w:eastAsia="仿宋_GB2312"/>
          <w:sz w:val="32"/>
          <w:szCs w:val="28"/>
        </w:rPr>
        <w:t>本</w:t>
      </w:r>
      <w:r w:rsidR="00CE5108">
        <w:rPr>
          <w:rFonts w:eastAsia="仿宋_GB2312"/>
          <w:sz w:val="32"/>
          <w:szCs w:val="28"/>
        </w:rPr>
        <w:t>标准</w:t>
      </w:r>
      <w:r w:rsidRPr="0058610C">
        <w:rPr>
          <w:rFonts w:eastAsia="仿宋_GB2312"/>
          <w:sz w:val="32"/>
          <w:szCs w:val="28"/>
        </w:rPr>
        <w:t>旨在指导注册申请人对</w:t>
      </w:r>
      <w:r w:rsidR="00966500">
        <w:rPr>
          <w:rFonts w:eastAsia="仿宋_GB2312"/>
          <w:sz w:val="32"/>
          <w:szCs w:val="28"/>
        </w:rPr>
        <w:t>母亲胎儿监护仪</w:t>
      </w:r>
      <w:r w:rsidRPr="0058610C">
        <w:rPr>
          <w:rFonts w:eastAsia="仿宋_GB2312"/>
          <w:sz w:val="32"/>
          <w:szCs w:val="28"/>
        </w:rPr>
        <w:t>产品注册申报资</w:t>
      </w:r>
      <w:r w:rsidRPr="008A0972">
        <w:rPr>
          <w:rFonts w:eastAsia="仿宋_GB2312"/>
          <w:sz w:val="32"/>
          <w:szCs w:val="28"/>
        </w:rPr>
        <w:t>料的准备和撰写，同时也为技术审评部门审评注册申报资料提供参考。</w:t>
      </w:r>
    </w:p>
    <w:p w14:paraId="13A04546" w14:textId="77777777" w:rsidR="00B1183D" w:rsidRPr="00680DE7" w:rsidRDefault="00B1183D" w:rsidP="00B1183D">
      <w:pPr>
        <w:spacing w:line="540" w:lineRule="exact"/>
        <w:ind w:firstLineChars="202" w:firstLine="646"/>
        <w:rPr>
          <w:rFonts w:eastAsia="仿宋_GB2312"/>
          <w:sz w:val="32"/>
          <w:szCs w:val="28"/>
        </w:rPr>
      </w:pPr>
      <w:r w:rsidRPr="008D5A42">
        <w:rPr>
          <w:rFonts w:eastAsia="仿宋_GB2312"/>
          <w:sz w:val="32"/>
          <w:szCs w:val="28"/>
        </w:rPr>
        <w:t>本</w:t>
      </w:r>
      <w:r w:rsidR="00CE5108">
        <w:rPr>
          <w:rFonts w:eastAsia="仿宋_GB2312"/>
          <w:sz w:val="32"/>
          <w:szCs w:val="28"/>
        </w:rPr>
        <w:t>标准</w:t>
      </w:r>
      <w:r w:rsidRPr="008D5A42">
        <w:rPr>
          <w:rFonts w:eastAsia="仿宋_GB2312"/>
          <w:sz w:val="32"/>
          <w:szCs w:val="28"/>
        </w:rPr>
        <w:t>系对</w:t>
      </w:r>
      <w:r w:rsidR="00966500">
        <w:rPr>
          <w:rFonts w:eastAsia="仿宋_GB2312"/>
          <w:sz w:val="32"/>
          <w:szCs w:val="28"/>
        </w:rPr>
        <w:t>母亲胎儿监护仪</w:t>
      </w:r>
      <w:r w:rsidRPr="008D5A42">
        <w:rPr>
          <w:rFonts w:eastAsia="仿宋_GB2312"/>
          <w:sz w:val="32"/>
          <w:szCs w:val="28"/>
        </w:rPr>
        <w:t>注册技术审查的通用要求，申请人应依据具体产品的特性对注册申报材料的内容进行充实细化。申请人还应依据具体产品的特性确定其中的具体内容是否适用，若不适用，需详细阐述其理由及相应的科学依据。</w:t>
      </w:r>
    </w:p>
    <w:p w14:paraId="068E3912" w14:textId="77777777" w:rsidR="00B1183D" w:rsidRPr="002A5622" w:rsidRDefault="00B1183D" w:rsidP="00B1183D">
      <w:pPr>
        <w:spacing w:line="540" w:lineRule="exact"/>
        <w:ind w:firstLineChars="202" w:firstLine="646"/>
        <w:rPr>
          <w:rFonts w:eastAsia="仿宋_GB2312"/>
          <w:sz w:val="32"/>
          <w:szCs w:val="28"/>
        </w:rPr>
      </w:pPr>
      <w:r w:rsidRPr="00170E2B">
        <w:rPr>
          <w:rFonts w:eastAsia="仿宋_GB2312"/>
          <w:sz w:val="32"/>
          <w:szCs w:val="28"/>
        </w:rPr>
        <w:t>本</w:t>
      </w:r>
      <w:r w:rsidR="00CE5108">
        <w:rPr>
          <w:rFonts w:eastAsia="仿宋_GB2312"/>
          <w:sz w:val="32"/>
          <w:szCs w:val="28"/>
        </w:rPr>
        <w:t>标准</w:t>
      </w:r>
      <w:r w:rsidRPr="00170E2B">
        <w:rPr>
          <w:rFonts w:eastAsia="仿宋_GB2312"/>
          <w:sz w:val="32"/>
          <w:szCs w:val="28"/>
        </w:rPr>
        <w:t>是对产品的技术审查人员和申请人的指导性文件，但不包括注册审批所涉及的行政事项，亦不作为法规强制执行，如果有能够满足相关法规要求的其他方法，也可以采用，但是需要提供详细的研究资料和验证资料。应在遵循相关法规的前提下使用本</w:t>
      </w:r>
      <w:r w:rsidR="00CE5108">
        <w:rPr>
          <w:rFonts w:eastAsia="仿宋_GB2312"/>
          <w:sz w:val="32"/>
          <w:szCs w:val="28"/>
        </w:rPr>
        <w:t>标准</w:t>
      </w:r>
      <w:r w:rsidRPr="0095349F">
        <w:rPr>
          <w:rFonts w:eastAsia="仿宋_GB2312"/>
          <w:sz w:val="32"/>
          <w:szCs w:val="28"/>
        </w:rPr>
        <w:t>。</w:t>
      </w:r>
    </w:p>
    <w:p w14:paraId="19301938" w14:textId="77777777" w:rsidR="00B1183D" w:rsidRPr="00667D23" w:rsidRDefault="00B1183D" w:rsidP="00B1183D">
      <w:pPr>
        <w:spacing w:line="540" w:lineRule="exact"/>
        <w:ind w:firstLineChars="202" w:firstLine="646"/>
        <w:rPr>
          <w:rFonts w:eastAsia="仿宋_GB2312"/>
          <w:sz w:val="32"/>
          <w:szCs w:val="28"/>
        </w:rPr>
      </w:pPr>
      <w:r w:rsidRPr="00AC6009">
        <w:rPr>
          <w:rFonts w:eastAsia="仿宋_GB2312"/>
          <w:sz w:val="32"/>
          <w:szCs w:val="28"/>
        </w:rPr>
        <w:t>本</w:t>
      </w:r>
      <w:r w:rsidR="00CE5108">
        <w:rPr>
          <w:rFonts w:eastAsia="仿宋_GB2312"/>
          <w:sz w:val="32"/>
          <w:szCs w:val="28"/>
        </w:rPr>
        <w:t>标准</w:t>
      </w:r>
      <w:r w:rsidRPr="00AC6009">
        <w:rPr>
          <w:rFonts w:eastAsia="仿宋_GB2312"/>
          <w:sz w:val="32"/>
          <w:szCs w:val="28"/>
        </w:rPr>
        <w:t>是在当前认知水平下制订的，随着相关法规和标准的不断完善，以及科学技术的不断发展，本</w:t>
      </w:r>
      <w:r w:rsidR="00CE5108">
        <w:rPr>
          <w:rFonts w:eastAsia="仿宋_GB2312"/>
          <w:sz w:val="32"/>
          <w:szCs w:val="28"/>
        </w:rPr>
        <w:t>标准</w:t>
      </w:r>
      <w:r w:rsidRPr="00AC6009">
        <w:rPr>
          <w:rFonts w:eastAsia="仿宋_GB2312"/>
          <w:sz w:val="32"/>
          <w:szCs w:val="28"/>
        </w:rPr>
        <w:t>相关内容也将进行适时的调整和更新。审查人员仍需密切关注相关适用标准与注册法规的变化，以确认申报产品是否符合法规要求。</w:t>
      </w:r>
    </w:p>
    <w:p w14:paraId="65443D3A" w14:textId="77777777" w:rsidR="00B1183D" w:rsidRPr="00F44641" w:rsidRDefault="00B1183D" w:rsidP="00B1183D">
      <w:pPr>
        <w:tabs>
          <w:tab w:val="left" w:pos="1260"/>
        </w:tabs>
        <w:spacing w:line="540" w:lineRule="exact"/>
        <w:ind w:firstLineChars="200" w:firstLine="640"/>
        <w:outlineLvl w:val="0"/>
        <w:rPr>
          <w:rFonts w:ascii="黑体" w:eastAsia="黑体" w:hAnsi="黑体"/>
          <w:sz w:val="32"/>
          <w:szCs w:val="28"/>
        </w:rPr>
      </w:pPr>
      <w:r w:rsidRPr="00F44641">
        <w:rPr>
          <w:rFonts w:ascii="黑体" w:eastAsia="黑体" w:hAnsi="黑体"/>
          <w:sz w:val="32"/>
          <w:szCs w:val="28"/>
        </w:rPr>
        <w:t>一、适用范围</w:t>
      </w:r>
    </w:p>
    <w:p w14:paraId="05EDC9A4" w14:textId="38B8F1EC" w:rsidR="00B1183D" w:rsidRPr="00064DC7" w:rsidRDefault="00B1183D" w:rsidP="00B1183D">
      <w:pPr>
        <w:spacing w:line="520" w:lineRule="exact"/>
        <w:ind w:firstLineChars="200" w:firstLine="640"/>
        <w:jc w:val="left"/>
        <w:rPr>
          <w:rFonts w:eastAsia="仿宋_GB2312"/>
          <w:sz w:val="32"/>
          <w:szCs w:val="28"/>
        </w:rPr>
      </w:pPr>
      <w:r w:rsidRPr="00064DC7">
        <w:rPr>
          <w:rFonts w:eastAsia="仿宋_GB2312"/>
          <w:sz w:val="32"/>
          <w:szCs w:val="28"/>
        </w:rPr>
        <w:lastRenderedPageBreak/>
        <w:t>本</w:t>
      </w:r>
      <w:r w:rsidR="00CE5108" w:rsidRPr="00064DC7">
        <w:rPr>
          <w:rFonts w:eastAsia="仿宋_GB2312"/>
          <w:sz w:val="32"/>
          <w:szCs w:val="28"/>
        </w:rPr>
        <w:t>标准</w:t>
      </w:r>
      <w:r w:rsidRPr="00064DC7">
        <w:rPr>
          <w:rFonts w:eastAsia="仿宋_GB2312"/>
          <w:sz w:val="32"/>
          <w:szCs w:val="28"/>
        </w:rPr>
        <w:t>适用于</w:t>
      </w:r>
      <w:r w:rsidR="000E68B9">
        <w:rPr>
          <w:rFonts w:eastAsia="仿宋_GB2312"/>
          <w:sz w:val="32"/>
          <w:szCs w:val="28"/>
        </w:rPr>
        <w:t>管理类别</w:t>
      </w:r>
      <w:r w:rsidR="000E68B9">
        <w:rPr>
          <w:rFonts w:eastAsia="仿宋_GB2312" w:hint="eastAsia"/>
          <w:sz w:val="32"/>
          <w:szCs w:val="28"/>
        </w:rPr>
        <w:t>为二</w:t>
      </w:r>
      <w:r w:rsidR="000E68B9">
        <w:rPr>
          <w:rFonts w:eastAsia="仿宋_GB2312"/>
          <w:sz w:val="32"/>
          <w:szCs w:val="28"/>
        </w:rPr>
        <w:t>类</w:t>
      </w:r>
      <w:r w:rsidR="000E68B9">
        <w:rPr>
          <w:rFonts w:eastAsia="仿宋_GB2312" w:hint="eastAsia"/>
          <w:sz w:val="32"/>
          <w:szCs w:val="28"/>
        </w:rPr>
        <w:t>的</w:t>
      </w:r>
      <w:r w:rsidR="00966500" w:rsidRPr="00064DC7">
        <w:rPr>
          <w:rFonts w:eastAsia="仿宋_GB2312"/>
          <w:sz w:val="32"/>
          <w:szCs w:val="28"/>
        </w:rPr>
        <w:t>母亲胎儿监护仪</w:t>
      </w:r>
      <w:r w:rsidR="00CE51F1">
        <w:rPr>
          <w:rFonts w:eastAsia="仿宋_GB2312"/>
          <w:sz w:val="32"/>
          <w:szCs w:val="28"/>
        </w:rPr>
        <w:t>，</w:t>
      </w:r>
      <w:r w:rsidR="00CE51F1">
        <w:rPr>
          <w:rFonts w:eastAsia="仿宋_GB2312" w:hint="eastAsia"/>
          <w:sz w:val="32"/>
          <w:szCs w:val="28"/>
        </w:rPr>
        <w:t>分类</w:t>
      </w:r>
      <w:r w:rsidR="00CE51F1">
        <w:rPr>
          <w:rFonts w:eastAsia="仿宋_GB2312"/>
          <w:sz w:val="32"/>
          <w:szCs w:val="28"/>
        </w:rPr>
        <w:t>编码为</w:t>
      </w:r>
      <w:r w:rsidR="00FF58E9">
        <w:rPr>
          <w:rFonts w:eastAsia="仿宋_GB2312"/>
          <w:sz w:val="32"/>
          <w:szCs w:val="28"/>
        </w:rPr>
        <w:t>18-02-01</w:t>
      </w:r>
      <w:r w:rsidR="00CE51F1">
        <w:rPr>
          <w:rFonts w:eastAsia="仿宋_GB2312" w:hint="eastAsia"/>
          <w:sz w:val="32"/>
          <w:szCs w:val="28"/>
        </w:rPr>
        <w:t>。本</w:t>
      </w:r>
      <w:r w:rsidR="00CE51F1">
        <w:rPr>
          <w:rFonts w:eastAsia="仿宋_GB2312"/>
          <w:sz w:val="32"/>
          <w:szCs w:val="28"/>
        </w:rPr>
        <w:t>标准</w:t>
      </w:r>
      <w:r w:rsidR="00CE51F1">
        <w:rPr>
          <w:rFonts w:eastAsia="仿宋_GB2312" w:hint="eastAsia"/>
          <w:sz w:val="32"/>
          <w:szCs w:val="28"/>
        </w:rPr>
        <w:t>仅</w:t>
      </w:r>
      <w:r w:rsidR="00CE51F1">
        <w:rPr>
          <w:rFonts w:eastAsia="仿宋_GB2312"/>
          <w:sz w:val="32"/>
          <w:szCs w:val="28"/>
        </w:rPr>
        <w:t>适用于</w:t>
      </w:r>
      <w:r w:rsidR="00064DC7">
        <w:rPr>
          <w:rFonts w:eastAsia="仿宋_GB2312" w:hint="eastAsia"/>
          <w:sz w:val="32"/>
          <w:szCs w:val="28"/>
        </w:rPr>
        <w:t>采用</w:t>
      </w:r>
      <w:r w:rsidR="00064DC7">
        <w:rPr>
          <w:rFonts w:eastAsia="仿宋_GB2312"/>
          <w:sz w:val="32"/>
          <w:szCs w:val="28"/>
        </w:rPr>
        <w:t>体外超声多普勒原理</w:t>
      </w:r>
      <w:r w:rsidR="00064DC7">
        <w:rPr>
          <w:rFonts w:eastAsia="仿宋_GB2312" w:hint="eastAsia"/>
          <w:sz w:val="32"/>
          <w:szCs w:val="28"/>
        </w:rPr>
        <w:t>监测胎心率</w:t>
      </w:r>
      <w:r w:rsidR="00064DC7">
        <w:rPr>
          <w:rFonts w:eastAsia="仿宋_GB2312"/>
          <w:sz w:val="32"/>
          <w:szCs w:val="28"/>
        </w:rPr>
        <w:t>、宫缩数据</w:t>
      </w:r>
      <w:r w:rsidR="00CE51F1">
        <w:rPr>
          <w:rFonts w:eastAsia="仿宋_GB2312" w:hint="eastAsia"/>
          <w:sz w:val="32"/>
          <w:szCs w:val="28"/>
        </w:rPr>
        <w:t>的</w:t>
      </w:r>
      <w:r w:rsidR="00CE51F1">
        <w:rPr>
          <w:rFonts w:eastAsia="仿宋_GB2312"/>
          <w:sz w:val="32"/>
          <w:szCs w:val="28"/>
        </w:rPr>
        <w:t>监护仪，不包括</w:t>
      </w:r>
      <w:r w:rsidR="00770C47">
        <w:rPr>
          <w:rFonts w:eastAsia="仿宋_GB2312" w:hint="eastAsia"/>
          <w:sz w:val="32"/>
          <w:szCs w:val="28"/>
        </w:rPr>
        <w:t>胎儿</w:t>
      </w:r>
      <w:r w:rsidR="00770C47">
        <w:rPr>
          <w:rFonts w:eastAsia="仿宋_GB2312"/>
          <w:sz w:val="32"/>
          <w:szCs w:val="28"/>
        </w:rPr>
        <w:t>体表心电</w:t>
      </w:r>
      <w:r w:rsidR="00BB3B3A">
        <w:rPr>
          <w:rFonts w:eastAsia="仿宋_GB2312"/>
          <w:sz w:val="32"/>
          <w:szCs w:val="28"/>
        </w:rPr>
        <w:t>、</w:t>
      </w:r>
      <w:r w:rsidR="00770C47">
        <w:rPr>
          <w:rFonts w:eastAsia="仿宋_GB2312"/>
          <w:sz w:val="32"/>
          <w:szCs w:val="28"/>
        </w:rPr>
        <w:t>胎儿直接头皮心电</w:t>
      </w:r>
      <w:r w:rsidR="00BB3B3A">
        <w:rPr>
          <w:rFonts w:eastAsia="仿宋_GB2312"/>
          <w:sz w:val="32"/>
          <w:szCs w:val="28"/>
        </w:rPr>
        <w:t>、</w:t>
      </w:r>
      <w:r w:rsidR="00BB3B3A">
        <w:rPr>
          <w:rFonts w:eastAsia="仿宋_GB2312" w:hint="eastAsia"/>
          <w:sz w:val="32"/>
          <w:szCs w:val="28"/>
        </w:rPr>
        <w:t>子宫肌电（宫缩）</w:t>
      </w:r>
      <w:r w:rsidR="00CE51F1">
        <w:rPr>
          <w:rFonts w:eastAsia="仿宋_GB2312" w:hint="eastAsia"/>
          <w:sz w:val="32"/>
          <w:szCs w:val="28"/>
        </w:rPr>
        <w:t>等。</w:t>
      </w:r>
    </w:p>
    <w:p w14:paraId="0E5D5DD1" w14:textId="77777777" w:rsidR="00B1183D" w:rsidRPr="00F44641" w:rsidRDefault="00B1183D" w:rsidP="00B1183D">
      <w:pPr>
        <w:spacing w:line="520" w:lineRule="exact"/>
        <w:ind w:firstLineChars="202" w:firstLine="646"/>
        <w:jc w:val="left"/>
        <w:rPr>
          <w:rFonts w:eastAsia="仿宋_GB2312"/>
          <w:sz w:val="32"/>
          <w:szCs w:val="28"/>
        </w:rPr>
      </w:pPr>
      <w:r w:rsidRPr="00F44641">
        <w:rPr>
          <w:rFonts w:eastAsia="仿宋_GB2312"/>
          <w:sz w:val="32"/>
          <w:szCs w:val="28"/>
        </w:rPr>
        <w:t>如果</w:t>
      </w:r>
      <w:r w:rsidR="00966500">
        <w:rPr>
          <w:rFonts w:eastAsia="仿宋_GB2312"/>
          <w:sz w:val="32"/>
          <w:szCs w:val="28"/>
        </w:rPr>
        <w:t>母亲胎儿监护仪</w:t>
      </w:r>
      <w:r w:rsidRPr="00F44641">
        <w:rPr>
          <w:rFonts w:eastAsia="仿宋_GB2312"/>
          <w:sz w:val="32"/>
          <w:szCs w:val="28"/>
        </w:rPr>
        <w:t>作为一个系统中的一部分，则本</w:t>
      </w:r>
      <w:r w:rsidR="00CE5108">
        <w:rPr>
          <w:rFonts w:eastAsia="仿宋_GB2312"/>
          <w:sz w:val="32"/>
          <w:szCs w:val="28"/>
        </w:rPr>
        <w:t>标准</w:t>
      </w:r>
      <w:r w:rsidRPr="00F44641">
        <w:rPr>
          <w:rFonts w:eastAsia="仿宋_GB2312"/>
          <w:sz w:val="32"/>
          <w:szCs w:val="28"/>
        </w:rPr>
        <w:t>也适用于该部分。</w:t>
      </w:r>
    </w:p>
    <w:p w14:paraId="2EE4C81C" w14:textId="77777777" w:rsidR="00B1183D" w:rsidRPr="000F550D" w:rsidRDefault="00B1183D" w:rsidP="00B1183D">
      <w:pPr>
        <w:spacing w:line="520" w:lineRule="exact"/>
        <w:ind w:firstLineChars="202" w:firstLine="646"/>
        <w:jc w:val="left"/>
        <w:rPr>
          <w:rFonts w:eastAsia="仿宋_GB2312"/>
          <w:sz w:val="32"/>
          <w:szCs w:val="28"/>
        </w:rPr>
      </w:pPr>
      <w:r w:rsidRPr="00F44641">
        <w:rPr>
          <w:rFonts w:eastAsia="仿宋_GB2312"/>
          <w:sz w:val="32"/>
          <w:szCs w:val="28"/>
        </w:rPr>
        <w:t>本</w:t>
      </w:r>
      <w:r w:rsidR="00CE5108">
        <w:rPr>
          <w:rFonts w:eastAsia="仿宋_GB2312"/>
          <w:sz w:val="32"/>
          <w:szCs w:val="28"/>
        </w:rPr>
        <w:t>标准</w:t>
      </w:r>
      <w:r w:rsidRPr="00F44641">
        <w:rPr>
          <w:rFonts w:eastAsia="仿宋_GB2312"/>
          <w:sz w:val="32"/>
          <w:szCs w:val="28"/>
        </w:rPr>
        <w:t>不适用于超声多普勒胎儿心率仪，该类仪器采用的行业标准为</w:t>
      </w:r>
      <w:r w:rsidRPr="00F44641">
        <w:rPr>
          <w:rFonts w:eastAsia="仿宋_GB2312"/>
          <w:sz w:val="32"/>
          <w:szCs w:val="28"/>
        </w:rPr>
        <w:t>YY 0448</w:t>
      </w:r>
      <w:r w:rsidRPr="00F44641">
        <w:rPr>
          <w:rFonts w:ascii="仿宋_GB2312" w:eastAsia="仿宋_GB2312" w:hint="eastAsia"/>
          <w:sz w:val="32"/>
          <w:szCs w:val="28"/>
        </w:rPr>
        <w:t>—</w:t>
      </w:r>
      <w:r w:rsidRPr="0058610C">
        <w:rPr>
          <w:rFonts w:eastAsia="仿宋_GB2312"/>
          <w:sz w:val="32"/>
          <w:szCs w:val="28"/>
        </w:rPr>
        <w:t>2009</w:t>
      </w:r>
      <w:r w:rsidRPr="008A0972">
        <w:rPr>
          <w:rFonts w:eastAsia="仿宋_GB2312"/>
          <w:sz w:val="32"/>
          <w:szCs w:val="28"/>
        </w:rPr>
        <w:t>《超声多普勒胎儿心率仪》。</w:t>
      </w:r>
    </w:p>
    <w:p w14:paraId="19DDA1F5" w14:textId="77777777" w:rsidR="00B1183D" w:rsidRPr="00F44641" w:rsidRDefault="00B1183D" w:rsidP="00B1183D">
      <w:pPr>
        <w:tabs>
          <w:tab w:val="left" w:pos="1260"/>
        </w:tabs>
        <w:spacing w:line="520" w:lineRule="exact"/>
        <w:ind w:firstLineChars="200" w:firstLine="640"/>
        <w:outlineLvl w:val="0"/>
        <w:rPr>
          <w:rFonts w:ascii="黑体" w:eastAsia="黑体" w:hAnsi="黑体"/>
          <w:sz w:val="32"/>
          <w:szCs w:val="28"/>
        </w:rPr>
      </w:pPr>
      <w:r w:rsidRPr="00F44641">
        <w:rPr>
          <w:rFonts w:ascii="黑体" w:eastAsia="黑体" w:hAnsi="黑体"/>
          <w:sz w:val="32"/>
          <w:szCs w:val="28"/>
        </w:rPr>
        <w:t>二、技术审查要点</w:t>
      </w:r>
    </w:p>
    <w:p w14:paraId="669AE7ED" w14:textId="77777777" w:rsidR="00B1183D" w:rsidRPr="00F44641" w:rsidRDefault="00B1183D" w:rsidP="00B1183D">
      <w:pPr>
        <w:spacing w:line="520" w:lineRule="exact"/>
        <w:ind w:firstLineChars="200" w:firstLine="640"/>
        <w:jc w:val="left"/>
        <w:outlineLvl w:val="1"/>
        <w:rPr>
          <w:rFonts w:ascii="楷体_GB2312" w:eastAsia="楷体_GB2312"/>
          <w:sz w:val="32"/>
          <w:szCs w:val="28"/>
        </w:rPr>
      </w:pPr>
      <w:r w:rsidRPr="00F44641">
        <w:rPr>
          <w:rFonts w:ascii="楷体_GB2312" w:eastAsia="楷体_GB2312" w:hint="eastAsia"/>
          <w:sz w:val="32"/>
          <w:szCs w:val="28"/>
        </w:rPr>
        <w:t>（一）产品名称要求</w:t>
      </w:r>
    </w:p>
    <w:p w14:paraId="5FC06A94" w14:textId="77777777" w:rsidR="00B1183D" w:rsidRPr="008D5A42" w:rsidRDefault="00B1183D" w:rsidP="00B1183D">
      <w:pPr>
        <w:spacing w:line="520" w:lineRule="exact"/>
        <w:ind w:firstLineChars="200" w:firstLine="640"/>
        <w:rPr>
          <w:rFonts w:eastAsia="仿宋_GB2312"/>
          <w:sz w:val="32"/>
          <w:szCs w:val="28"/>
        </w:rPr>
      </w:pPr>
      <w:r w:rsidRPr="00F44641">
        <w:rPr>
          <w:rFonts w:eastAsia="仿宋_GB2312"/>
          <w:sz w:val="32"/>
          <w:szCs w:val="28"/>
        </w:rPr>
        <w:t>产品的命名应参考《医疗器械通用名称命名规则》（国家食品药品监督管理总局令第</w:t>
      </w:r>
      <w:r w:rsidRPr="00F44641">
        <w:rPr>
          <w:rFonts w:eastAsia="仿宋_GB2312"/>
          <w:sz w:val="32"/>
          <w:szCs w:val="28"/>
        </w:rPr>
        <w:t>19</w:t>
      </w:r>
      <w:r w:rsidRPr="00F44641">
        <w:rPr>
          <w:rFonts w:eastAsia="仿宋_GB2312"/>
          <w:sz w:val="32"/>
          <w:szCs w:val="28"/>
        </w:rPr>
        <w:t>号）和国家标准、行业标准上的通用名称要求</w:t>
      </w:r>
      <w:r w:rsidRPr="0058610C">
        <w:rPr>
          <w:rFonts w:eastAsia="仿宋_GB2312"/>
          <w:sz w:val="32"/>
          <w:szCs w:val="28"/>
        </w:rPr>
        <w:t>。产品名称应以体现产品的工作原理、技术结构特征、功能属性为基本准则</w:t>
      </w:r>
      <w:r w:rsidRPr="00F44641">
        <w:rPr>
          <w:rFonts w:eastAsia="仿宋_GB2312"/>
          <w:sz w:val="32"/>
          <w:szCs w:val="28"/>
        </w:rPr>
        <w:t>，</w:t>
      </w:r>
      <w:r w:rsidRPr="0058610C">
        <w:rPr>
          <w:rFonts w:eastAsia="仿宋_GB2312"/>
          <w:sz w:val="32"/>
          <w:szCs w:val="28"/>
        </w:rPr>
        <w:t>如</w:t>
      </w:r>
      <w:r w:rsidR="000E68B9">
        <w:rPr>
          <w:rFonts w:eastAsia="仿宋_GB2312"/>
          <w:sz w:val="32"/>
          <w:szCs w:val="28"/>
        </w:rPr>
        <w:t>母亲胎儿</w:t>
      </w:r>
      <w:r w:rsidR="000E68B9">
        <w:rPr>
          <w:rFonts w:eastAsia="仿宋_GB2312" w:hint="eastAsia"/>
          <w:sz w:val="32"/>
          <w:szCs w:val="28"/>
        </w:rPr>
        <w:t>多参数</w:t>
      </w:r>
      <w:r w:rsidR="00966500">
        <w:rPr>
          <w:rFonts w:eastAsia="仿宋_GB2312"/>
          <w:sz w:val="32"/>
          <w:szCs w:val="28"/>
        </w:rPr>
        <w:t>监护仪</w:t>
      </w:r>
      <w:r w:rsidRPr="00F44641">
        <w:rPr>
          <w:rFonts w:eastAsia="仿宋_GB2312"/>
          <w:sz w:val="32"/>
          <w:szCs w:val="28"/>
        </w:rPr>
        <w:t>、</w:t>
      </w:r>
      <w:r w:rsidR="000E68B9">
        <w:rPr>
          <w:rFonts w:eastAsia="仿宋_GB2312" w:hint="eastAsia"/>
          <w:sz w:val="32"/>
          <w:szCs w:val="28"/>
        </w:rPr>
        <w:t>母亲胎儿</w:t>
      </w:r>
      <w:r w:rsidR="000E68B9" w:rsidRPr="000E68B9">
        <w:rPr>
          <w:rFonts w:eastAsia="仿宋_GB2312" w:hint="eastAsia"/>
          <w:sz w:val="32"/>
          <w:szCs w:val="28"/>
        </w:rPr>
        <w:t>监护仪</w:t>
      </w:r>
      <w:r w:rsidR="000E68B9">
        <w:rPr>
          <w:rFonts w:eastAsia="仿宋_GB2312" w:hint="eastAsia"/>
          <w:sz w:val="32"/>
          <w:szCs w:val="28"/>
        </w:rPr>
        <w:t>、</w:t>
      </w:r>
      <w:r w:rsidR="00861E50">
        <w:rPr>
          <w:rFonts w:eastAsia="仿宋_GB2312" w:hint="eastAsia"/>
          <w:sz w:val="32"/>
          <w:szCs w:val="28"/>
        </w:rPr>
        <w:t>母胎监护仪、</w:t>
      </w:r>
      <w:r w:rsidR="000E68B9">
        <w:rPr>
          <w:rFonts w:eastAsia="仿宋_GB2312"/>
          <w:sz w:val="32"/>
          <w:szCs w:val="28"/>
        </w:rPr>
        <w:t>母亲胎儿</w:t>
      </w:r>
      <w:r w:rsidRPr="000F550D">
        <w:rPr>
          <w:rFonts w:eastAsia="仿宋_GB2312"/>
          <w:sz w:val="32"/>
          <w:szCs w:val="28"/>
        </w:rPr>
        <w:t>综合监护仪</w:t>
      </w:r>
      <w:r w:rsidR="00861E50" w:rsidRPr="00DB544C">
        <w:rPr>
          <w:rFonts w:eastAsia="仿宋_GB2312" w:hint="eastAsia"/>
          <w:sz w:val="32"/>
          <w:szCs w:val="28"/>
        </w:rPr>
        <w:t>、母胎监护系统</w:t>
      </w:r>
      <w:r w:rsidRPr="000F550D">
        <w:rPr>
          <w:rFonts w:eastAsia="仿宋_GB2312"/>
          <w:sz w:val="32"/>
          <w:szCs w:val="28"/>
        </w:rPr>
        <w:t>等，不宜采用病症命名。</w:t>
      </w:r>
    </w:p>
    <w:p w14:paraId="73C596CA" w14:textId="77777777" w:rsidR="00B1183D" w:rsidRPr="00F44641" w:rsidRDefault="00B1183D" w:rsidP="00B1183D">
      <w:pPr>
        <w:spacing w:line="520" w:lineRule="exact"/>
        <w:ind w:firstLineChars="200" w:firstLine="640"/>
        <w:jc w:val="left"/>
        <w:outlineLvl w:val="1"/>
        <w:rPr>
          <w:rFonts w:ascii="楷体_GB2312" w:eastAsia="楷体_GB2312"/>
          <w:sz w:val="32"/>
          <w:szCs w:val="28"/>
        </w:rPr>
      </w:pPr>
      <w:r w:rsidRPr="00F44641">
        <w:rPr>
          <w:rFonts w:ascii="楷体_GB2312" w:eastAsia="楷体_GB2312" w:hint="eastAsia"/>
          <w:sz w:val="32"/>
          <w:szCs w:val="28"/>
        </w:rPr>
        <w:t>（二）产品的结构和组成</w:t>
      </w:r>
    </w:p>
    <w:p w14:paraId="7E36BA37" w14:textId="77777777" w:rsidR="00B1183D" w:rsidRDefault="00B1183D" w:rsidP="00B1183D">
      <w:pPr>
        <w:spacing w:line="520" w:lineRule="exact"/>
        <w:ind w:firstLineChars="202" w:firstLine="646"/>
        <w:jc w:val="left"/>
        <w:rPr>
          <w:rFonts w:eastAsia="仿宋_GB2312"/>
          <w:sz w:val="32"/>
          <w:szCs w:val="28"/>
        </w:rPr>
      </w:pPr>
      <w:r w:rsidRPr="0058610C">
        <w:rPr>
          <w:rFonts w:eastAsia="仿宋_GB2312"/>
          <w:sz w:val="32"/>
          <w:szCs w:val="28"/>
        </w:rPr>
        <w:t>一般由主</w:t>
      </w:r>
      <w:r w:rsidRPr="008A0972">
        <w:rPr>
          <w:rFonts w:eastAsia="仿宋_GB2312"/>
          <w:sz w:val="32"/>
          <w:szCs w:val="28"/>
        </w:rPr>
        <w:t>机及附件</w:t>
      </w:r>
      <w:r w:rsidR="00DB544C">
        <w:rPr>
          <w:rFonts w:eastAsia="仿宋_GB2312" w:hint="eastAsia"/>
          <w:sz w:val="32"/>
          <w:szCs w:val="28"/>
        </w:rPr>
        <w:t>（可选配多种附件）</w:t>
      </w:r>
      <w:r w:rsidRPr="008A0972">
        <w:rPr>
          <w:rFonts w:eastAsia="仿宋_GB2312"/>
          <w:sz w:val="32"/>
          <w:szCs w:val="28"/>
        </w:rPr>
        <w:t>组成。一般的结构示意框图如下：</w:t>
      </w:r>
    </w:p>
    <w:p w14:paraId="1492D37C" w14:textId="77777777" w:rsidR="00346F53" w:rsidRPr="00FD6964" w:rsidRDefault="00413BB5" w:rsidP="00B1183D">
      <w:pPr>
        <w:spacing w:line="520" w:lineRule="exact"/>
        <w:ind w:firstLineChars="202" w:firstLine="424"/>
        <w:jc w:val="left"/>
        <w:rPr>
          <w:rFonts w:eastAsia="仿宋_GB2312"/>
          <w:sz w:val="32"/>
          <w:szCs w:val="28"/>
        </w:rPr>
      </w:pPr>
      <w:r>
        <w:rPr>
          <w:noProof/>
          <w:szCs w:val="20"/>
        </w:rPr>
        <w:object w:dxaOrig="300" w:dyaOrig="320" w14:anchorId="5A351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61.45pt;margin-top:25.95pt;width:351.75pt;height:127.7pt;z-index:251663360">
            <v:imagedata r:id="rId8" o:title=""/>
          </v:shape>
          <o:OLEObject Type="Embed" ProgID="Visio.Drawing.11" ShapeID="_x0000_s1042" DrawAspect="Content" ObjectID="_1630499518" r:id="rId9"/>
        </w:object>
      </w:r>
    </w:p>
    <w:p w14:paraId="5FC7E721" w14:textId="77777777" w:rsidR="00346F53" w:rsidRDefault="00346F53" w:rsidP="00B1183D">
      <w:pPr>
        <w:spacing w:line="520" w:lineRule="exact"/>
        <w:ind w:firstLineChars="202" w:firstLine="646"/>
        <w:jc w:val="left"/>
        <w:rPr>
          <w:rFonts w:eastAsia="仿宋_GB2312"/>
          <w:sz w:val="32"/>
          <w:szCs w:val="28"/>
        </w:rPr>
      </w:pPr>
    </w:p>
    <w:p w14:paraId="12FAC7D7" w14:textId="77777777" w:rsidR="00346F53" w:rsidRDefault="00346F53" w:rsidP="00861E50">
      <w:pPr>
        <w:spacing w:line="520" w:lineRule="exact"/>
        <w:ind w:firstLineChars="202" w:firstLine="646"/>
        <w:jc w:val="left"/>
        <w:rPr>
          <w:rFonts w:eastAsia="仿宋_GB2312"/>
          <w:sz w:val="32"/>
          <w:szCs w:val="28"/>
        </w:rPr>
      </w:pPr>
    </w:p>
    <w:p w14:paraId="39D13755" w14:textId="77777777" w:rsidR="00346F53" w:rsidRDefault="00346F53" w:rsidP="00B1183D">
      <w:pPr>
        <w:spacing w:line="520" w:lineRule="exact"/>
        <w:ind w:firstLineChars="202" w:firstLine="646"/>
        <w:jc w:val="left"/>
        <w:rPr>
          <w:rFonts w:eastAsia="仿宋_GB2312"/>
          <w:sz w:val="32"/>
          <w:szCs w:val="28"/>
        </w:rPr>
      </w:pPr>
    </w:p>
    <w:p w14:paraId="2A448282" w14:textId="77777777" w:rsidR="00346F53" w:rsidRDefault="00346F53" w:rsidP="00B1183D">
      <w:pPr>
        <w:spacing w:line="520" w:lineRule="exact"/>
        <w:ind w:firstLineChars="202" w:firstLine="646"/>
        <w:jc w:val="left"/>
        <w:rPr>
          <w:rFonts w:eastAsia="仿宋_GB2312"/>
          <w:sz w:val="32"/>
          <w:szCs w:val="28"/>
        </w:rPr>
      </w:pPr>
    </w:p>
    <w:p w14:paraId="214F8BC5" w14:textId="77777777" w:rsidR="00346F53" w:rsidRDefault="00346F53" w:rsidP="00B1183D">
      <w:pPr>
        <w:spacing w:line="520" w:lineRule="exact"/>
        <w:ind w:firstLineChars="202" w:firstLine="646"/>
        <w:jc w:val="left"/>
        <w:rPr>
          <w:rFonts w:eastAsia="仿宋_GB2312"/>
          <w:sz w:val="32"/>
          <w:szCs w:val="28"/>
        </w:rPr>
      </w:pPr>
    </w:p>
    <w:p w14:paraId="03B1D68B" w14:textId="77777777" w:rsidR="00346F53" w:rsidRDefault="00346F53" w:rsidP="00B1183D">
      <w:pPr>
        <w:spacing w:line="520" w:lineRule="exact"/>
        <w:ind w:firstLineChars="202" w:firstLine="646"/>
        <w:jc w:val="left"/>
        <w:rPr>
          <w:rFonts w:eastAsia="仿宋_GB2312"/>
          <w:sz w:val="32"/>
          <w:szCs w:val="28"/>
        </w:rPr>
      </w:pPr>
    </w:p>
    <w:p w14:paraId="58803B08" w14:textId="77777777" w:rsidR="00B1183D" w:rsidRPr="00682828" w:rsidRDefault="00B1183D" w:rsidP="00B1183D">
      <w:pPr>
        <w:spacing w:line="520" w:lineRule="exact"/>
        <w:jc w:val="center"/>
        <w:rPr>
          <w:rFonts w:eastAsia="仿宋_GB2312"/>
          <w:sz w:val="32"/>
          <w:szCs w:val="30"/>
        </w:rPr>
      </w:pPr>
    </w:p>
    <w:p w14:paraId="4A658603" w14:textId="77777777" w:rsidR="00B1183D" w:rsidRPr="00F44641" w:rsidRDefault="00B1183D" w:rsidP="00B1183D">
      <w:pPr>
        <w:spacing w:line="520" w:lineRule="exact"/>
        <w:jc w:val="center"/>
        <w:rPr>
          <w:rFonts w:ascii="黑体" w:eastAsia="黑体" w:hAnsi="黑体"/>
          <w:sz w:val="28"/>
          <w:szCs w:val="28"/>
        </w:rPr>
      </w:pPr>
      <w:r w:rsidRPr="00F44641">
        <w:rPr>
          <w:rFonts w:ascii="黑体" w:eastAsia="黑体" w:hAnsi="黑体"/>
          <w:sz w:val="28"/>
          <w:szCs w:val="28"/>
        </w:rPr>
        <w:t>图1 产品结构示意框图</w:t>
      </w:r>
    </w:p>
    <w:p w14:paraId="33D2EE58" w14:textId="77777777" w:rsidR="00B1183D" w:rsidRDefault="008C7ED0" w:rsidP="008C7ED0">
      <w:pPr>
        <w:ind w:firstLineChars="200" w:firstLine="420"/>
        <w:jc w:val="left"/>
        <w:rPr>
          <w:rFonts w:eastAsia="仿宋_GB2312"/>
          <w:sz w:val="32"/>
          <w:szCs w:val="30"/>
        </w:rPr>
      </w:pPr>
      <w:r>
        <w:rPr>
          <w:rFonts w:hint="eastAsia"/>
          <w:noProof/>
        </w:rPr>
        <w:drawing>
          <wp:inline distT="0" distB="0" distL="0" distR="0" wp14:anchorId="42F68D06" wp14:editId="078CE697">
            <wp:extent cx="5615940" cy="269938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胎监示例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5940" cy="2699385"/>
                    </a:xfrm>
                    <a:prstGeom prst="rect">
                      <a:avLst/>
                    </a:prstGeom>
                  </pic:spPr>
                </pic:pic>
              </a:graphicData>
            </a:graphic>
          </wp:inline>
        </w:drawing>
      </w:r>
    </w:p>
    <w:p w14:paraId="3E0E63DC" w14:textId="77777777" w:rsidR="009F15FA" w:rsidRDefault="009F15FA" w:rsidP="00B1183D">
      <w:pPr>
        <w:spacing w:line="240" w:lineRule="exact"/>
        <w:ind w:firstLineChars="200" w:firstLine="640"/>
        <w:jc w:val="left"/>
        <w:rPr>
          <w:rFonts w:eastAsia="仿宋_GB2312"/>
          <w:sz w:val="32"/>
          <w:szCs w:val="30"/>
        </w:rPr>
      </w:pPr>
    </w:p>
    <w:p w14:paraId="4919CA1C" w14:textId="77777777" w:rsidR="00B1183D" w:rsidRPr="00F44641" w:rsidRDefault="00B1183D" w:rsidP="00B1183D">
      <w:pPr>
        <w:spacing w:line="520" w:lineRule="exact"/>
        <w:jc w:val="center"/>
        <w:rPr>
          <w:rFonts w:ascii="黑体" w:eastAsia="黑体" w:hAnsi="黑体"/>
          <w:sz w:val="28"/>
          <w:szCs w:val="28"/>
        </w:rPr>
      </w:pPr>
      <w:r w:rsidRPr="00F44641">
        <w:rPr>
          <w:rFonts w:ascii="黑体" w:eastAsia="黑体" w:hAnsi="黑体"/>
          <w:sz w:val="28"/>
          <w:szCs w:val="28"/>
        </w:rPr>
        <w:t>图2 产品示例</w:t>
      </w:r>
    </w:p>
    <w:p w14:paraId="7D6B702E" w14:textId="77777777" w:rsidR="00B1183D" w:rsidRPr="00682828" w:rsidRDefault="00B1183D" w:rsidP="00B1183D">
      <w:pPr>
        <w:spacing w:line="240" w:lineRule="exact"/>
        <w:jc w:val="center"/>
        <w:rPr>
          <w:rFonts w:eastAsia="仿宋_GB2312"/>
          <w:sz w:val="28"/>
          <w:szCs w:val="28"/>
        </w:rPr>
      </w:pPr>
    </w:p>
    <w:p w14:paraId="1DBB9703" w14:textId="77777777" w:rsidR="00B1183D" w:rsidRPr="008A0972" w:rsidRDefault="00B1183D" w:rsidP="00B1183D">
      <w:pPr>
        <w:spacing w:line="560" w:lineRule="exact"/>
        <w:ind w:firstLineChars="200" w:firstLine="640"/>
        <w:rPr>
          <w:rFonts w:eastAsia="仿宋_GB2312"/>
          <w:sz w:val="32"/>
          <w:szCs w:val="28"/>
        </w:rPr>
      </w:pPr>
      <w:r w:rsidRPr="0058610C">
        <w:rPr>
          <w:rFonts w:eastAsia="仿宋_GB2312"/>
          <w:sz w:val="32"/>
          <w:szCs w:val="28"/>
        </w:rPr>
        <w:t>有些设备配有内置打印机的同时，还配有外部打印机或外部打印机接口；显示器也有类似情况。</w:t>
      </w:r>
    </w:p>
    <w:p w14:paraId="409D2322" w14:textId="77777777" w:rsidR="00B1183D" w:rsidRPr="00F44641" w:rsidRDefault="00B1183D" w:rsidP="00FD6964">
      <w:pPr>
        <w:spacing w:line="560" w:lineRule="exact"/>
        <w:ind w:firstLineChars="200" w:firstLine="640"/>
        <w:outlineLvl w:val="1"/>
        <w:rPr>
          <w:rFonts w:ascii="楷体_GB2312" w:eastAsia="楷体_GB2312"/>
          <w:sz w:val="32"/>
          <w:szCs w:val="28"/>
        </w:rPr>
      </w:pPr>
      <w:r w:rsidRPr="00F44641">
        <w:rPr>
          <w:rFonts w:ascii="楷体_GB2312" w:eastAsia="楷体_GB2312" w:hint="eastAsia"/>
          <w:sz w:val="32"/>
          <w:szCs w:val="28"/>
        </w:rPr>
        <w:t>（三）产品工作原理</w:t>
      </w:r>
    </w:p>
    <w:p w14:paraId="6759AF68" w14:textId="77777777" w:rsidR="008C7ED0" w:rsidRDefault="000E68B9" w:rsidP="00B1183D">
      <w:pPr>
        <w:spacing w:line="560" w:lineRule="exact"/>
        <w:ind w:firstLineChars="200" w:firstLine="640"/>
        <w:rPr>
          <w:rFonts w:eastAsia="仿宋_GB2312"/>
          <w:sz w:val="32"/>
          <w:szCs w:val="28"/>
        </w:rPr>
      </w:pPr>
      <w:r>
        <w:rPr>
          <w:rFonts w:eastAsia="仿宋_GB2312"/>
          <w:sz w:val="32"/>
          <w:szCs w:val="28"/>
        </w:rPr>
        <w:t>母亲胎儿</w:t>
      </w:r>
      <w:r w:rsidR="00966500">
        <w:rPr>
          <w:rFonts w:eastAsia="仿宋_GB2312"/>
          <w:sz w:val="32"/>
          <w:szCs w:val="28"/>
        </w:rPr>
        <w:t>监护仪</w:t>
      </w:r>
      <w:r w:rsidR="00B1183D" w:rsidRPr="0058610C">
        <w:rPr>
          <w:rFonts w:eastAsia="仿宋_GB2312"/>
          <w:sz w:val="32"/>
          <w:szCs w:val="28"/>
        </w:rPr>
        <w:t>采用超声多普勒原理对孕妇及胎儿进行连续监护</w:t>
      </w:r>
      <w:r w:rsidR="00B1183D">
        <w:rPr>
          <w:rFonts w:eastAsia="仿宋_GB2312"/>
          <w:sz w:val="32"/>
          <w:szCs w:val="28"/>
        </w:rPr>
        <w:t>，</w:t>
      </w:r>
      <w:r w:rsidR="00B1183D" w:rsidRPr="000F550D">
        <w:rPr>
          <w:rFonts w:eastAsia="仿宋_GB2312"/>
          <w:sz w:val="32"/>
          <w:szCs w:val="28"/>
        </w:rPr>
        <w:t>并在出现异常时及时提供报警信息。</w:t>
      </w:r>
    </w:p>
    <w:p w14:paraId="76AB23BC" w14:textId="77777777" w:rsidR="00F91CA0" w:rsidRDefault="003242A3" w:rsidP="00B1183D">
      <w:pPr>
        <w:spacing w:line="560" w:lineRule="exact"/>
        <w:ind w:firstLineChars="200" w:firstLine="640"/>
        <w:rPr>
          <w:rFonts w:eastAsia="仿宋_GB2312"/>
          <w:sz w:val="32"/>
          <w:szCs w:val="28"/>
        </w:rPr>
      </w:pPr>
      <w:r>
        <w:rPr>
          <w:rFonts w:eastAsia="仿宋_GB2312" w:hint="eastAsia"/>
          <w:sz w:val="32"/>
          <w:szCs w:val="28"/>
        </w:rPr>
        <w:t>常见</w:t>
      </w:r>
      <w:r w:rsidR="008C7ED0">
        <w:rPr>
          <w:rFonts w:eastAsia="仿宋_GB2312" w:hint="eastAsia"/>
          <w:sz w:val="32"/>
          <w:szCs w:val="28"/>
        </w:rPr>
        <w:t>的</w:t>
      </w:r>
      <w:r w:rsidR="00F91CA0">
        <w:rPr>
          <w:rFonts w:eastAsia="仿宋_GB2312"/>
          <w:sz w:val="32"/>
          <w:szCs w:val="28"/>
        </w:rPr>
        <w:t>工作原理如下：</w:t>
      </w:r>
    </w:p>
    <w:p w14:paraId="1E86E646" w14:textId="5B63AF29" w:rsidR="00770C47" w:rsidRPr="000810FB" w:rsidRDefault="00770C47" w:rsidP="000810FB">
      <w:pPr>
        <w:ind w:firstLine="420"/>
        <w:rPr>
          <w:rFonts w:eastAsia="仿宋_GB2312"/>
          <w:sz w:val="32"/>
          <w:szCs w:val="28"/>
        </w:rPr>
      </w:pPr>
      <w:r w:rsidRPr="000810FB">
        <w:rPr>
          <w:rFonts w:eastAsia="仿宋_GB2312"/>
          <w:sz w:val="32"/>
          <w:szCs w:val="28"/>
        </w:rPr>
        <w:t>1</w:t>
      </w:r>
      <w:r w:rsidR="00487CD1">
        <w:rPr>
          <w:rFonts w:eastAsia="仿宋_GB2312" w:hint="eastAsia"/>
          <w:sz w:val="32"/>
          <w:szCs w:val="28"/>
        </w:rPr>
        <w:t>.</w:t>
      </w:r>
      <w:r w:rsidRPr="000810FB">
        <w:rPr>
          <w:rFonts w:eastAsia="仿宋_GB2312" w:hint="eastAsia"/>
          <w:sz w:val="32"/>
          <w:szCs w:val="28"/>
        </w:rPr>
        <w:t>超声探头原理</w:t>
      </w:r>
    </w:p>
    <w:p w14:paraId="383CD263" w14:textId="77777777" w:rsidR="00770C47" w:rsidRPr="000810FB" w:rsidRDefault="00770C47" w:rsidP="000810FB">
      <w:pPr>
        <w:ind w:firstLine="420"/>
        <w:rPr>
          <w:rFonts w:eastAsia="仿宋_GB2312"/>
          <w:sz w:val="32"/>
          <w:szCs w:val="28"/>
        </w:rPr>
      </w:pPr>
      <w:r w:rsidRPr="000810FB">
        <w:rPr>
          <w:rFonts w:eastAsia="仿宋_GB2312" w:hint="eastAsia"/>
          <w:sz w:val="32"/>
          <w:szCs w:val="28"/>
        </w:rPr>
        <w:t>胎心多普勒信号检测部分依据超声多普勒频移原理。</w:t>
      </w:r>
    </w:p>
    <w:p w14:paraId="105FFA55" w14:textId="2A25AACD" w:rsidR="00770C47" w:rsidRPr="000810FB" w:rsidRDefault="00770C47" w:rsidP="000810FB">
      <w:pPr>
        <w:ind w:firstLine="420"/>
        <w:rPr>
          <w:rFonts w:eastAsia="仿宋_GB2312"/>
          <w:sz w:val="32"/>
          <w:szCs w:val="28"/>
        </w:rPr>
      </w:pPr>
      <w:r w:rsidRPr="000810FB">
        <w:rPr>
          <w:rFonts w:eastAsia="仿宋_GB2312" w:hint="eastAsia"/>
          <w:sz w:val="32"/>
          <w:szCs w:val="28"/>
        </w:rPr>
        <w:t>超声多普勒的基本原理如下：当声源以固定频率发出声波信号并在器官内传播时，遇到界面将发生反射现象，如果界面相对</w:t>
      </w:r>
      <w:r w:rsidRPr="000810FB">
        <w:rPr>
          <w:rFonts w:eastAsia="仿宋_GB2312" w:hint="eastAsia"/>
          <w:sz w:val="32"/>
          <w:szCs w:val="28"/>
        </w:rPr>
        <w:lastRenderedPageBreak/>
        <w:t>声源运动，则反射声波频率与入射声波频率有所不同：当界面朝向声源运动时，反射声波频率增加；当界面背离声源运动时，反射声波频率降低，这种现象称为超声波的多普勒效应。多普勒效应发生时，接收到的声波频率和发出声波的频率之间存在一个差值，称为多普勒频移，以</w:t>
      </w:r>
      <w:r w:rsidR="00F9703A" w:rsidRPr="000810FB">
        <w:rPr>
          <w:rFonts w:eastAsia="仿宋_GB2312"/>
          <w:sz w:val="32"/>
          <w:szCs w:val="28"/>
        </w:rPr>
        <w:object w:dxaOrig="300" w:dyaOrig="320" w14:anchorId="1691D780">
          <v:shape id="_x0000_i1026" type="#_x0000_t75" style="width:18pt;height:18.75pt" o:ole="" fillcolor="window">
            <v:imagedata r:id="rId11" o:title=""/>
          </v:shape>
          <o:OLEObject Type="Embed" ProgID="Equation.3" ShapeID="_x0000_i1026" DrawAspect="Content" ObjectID="_1630499514" r:id="rId12"/>
        </w:object>
      </w:r>
      <w:r w:rsidRPr="000810FB">
        <w:rPr>
          <w:rFonts w:eastAsia="仿宋_GB2312" w:hint="eastAsia"/>
          <w:sz w:val="32"/>
          <w:szCs w:val="28"/>
        </w:rPr>
        <w:t>表示</w:t>
      </w:r>
    </w:p>
    <w:p w14:paraId="4D13449A" w14:textId="77777777" w:rsidR="00770C47" w:rsidRPr="000810FB" w:rsidRDefault="00770C47" w:rsidP="00770C47">
      <w:pPr>
        <w:rPr>
          <w:rFonts w:eastAsia="仿宋_GB2312"/>
          <w:sz w:val="32"/>
          <w:szCs w:val="28"/>
        </w:rPr>
      </w:pPr>
      <w:r w:rsidRPr="000810FB">
        <w:rPr>
          <w:rFonts w:eastAsia="仿宋_GB2312"/>
          <w:sz w:val="32"/>
          <w:szCs w:val="28"/>
        </w:rPr>
        <w:object w:dxaOrig="1440" w:dyaOrig="620" w14:anchorId="4376E64D">
          <v:shape id="_x0000_i1027" type="#_x0000_t75" style="width:1in;height:30.75pt" o:ole="" fillcolor="window">
            <v:imagedata r:id="rId13" o:title=""/>
          </v:shape>
          <o:OLEObject Type="Embed" ProgID="Equation.3" ShapeID="_x0000_i1027" DrawAspect="Content" ObjectID="_1630499515" r:id="rId14"/>
        </w:object>
      </w:r>
    </w:p>
    <w:p w14:paraId="773BAAD9" w14:textId="77777777" w:rsidR="00770C47" w:rsidRPr="000810FB" w:rsidRDefault="00770C47" w:rsidP="00770C47">
      <w:pPr>
        <w:rPr>
          <w:rFonts w:eastAsia="仿宋_GB2312"/>
          <w:sz w:val="32"/>
          <w:szCs w:val="28"/>
        </w:rPr>
      </w:pPr>
      <w:r w:rsidRPr="000810FB">
        <w:rPr>
          <w:rFonts w:eastAsia="仿宋_GB2312" w:hint="eastAsia"/>
          <w:sz w:val="32"/>
          <w:szCs w:val="28"/>
        </w:rPr>
        <w:t>式中</w:t>
      </w:r>
      <w:r w:rsidRPr="000810FB">
        <w:rPr>
          <w:rFonts w:eastAsia="仿宋_GB2312"/>
          <w:sz w:val="32"/>
          <w:szCs w:val="28"/>
        </w:rPr>
        <w:object w:dxaOrig="320" w:dyaOrig="320" w14:anchorId="436E01B2">
          <v:shape id="_x0000_i1028" type="#_x0000_t75" style="width:15.75pt;height:15.75pt" o:ole="" fillcolor="window">
            <v:imagedata r:id="rId15" o:title=""/>
          </v:shape>
          <o:OLEObject Type="Embed" ProgID="Equation.3" ShapeID="_x0000_i1028" DrawAspect="Content" ObjectID="_1630499516" r:id="rId16"/>
        </w:object>
      </w:r>
      <w:r w:rsidRPr="000810FB">
        <w:rPr>
          <w:rFonts w:eastAsia="仿宋_GB2312" w:hint="eastAsia"/>
          <w:sz w:val="32"/>
          <w:szCs w:val="28"/>
        </w:rPr>
        <w:t>为超声波的频率，</w:t>
      </w:r>
      <w:r w:rsidRPr="000810FB">
        <w:rPr>
          <w:rFonts w:eastAsia="仿宋_GB2312"/>
          <w:sz w:val="32"/>
          <w:szCs w:val="28"/>
        </w:rPr>
        <w:t>C</w:t>
      </w:r>
      <w:r w:rsidRPr="000810FB">
        <w:rPr>
          <w:rFonts w:eastAsia="仿宋_GB2312" w:hint="eastAsia"/>
          <w:sz w:val="32"/>
          <w:szCs w:val="28"/>
        </w:rPr>
        <w:t>为超声波在器官内的传播速度，</w:t>
      </w:r>
      <w:r w:rsidRPr="000810FB">
        <w:rPr>
          <w:rFonts w:eastAsia="仿宋_GB2312"/>
          <w:sz w:val="32"/>
          <w:szCs w:val="28"/>
        </w:rPr>
        <w:t>V</w:t>
      </w:r>
      <w:r w:rsidRPr="000810FB">
        <w:rPr>
          <w:rFonts w:eastAsia="仿宋_GB2312" w:hint="eastAsia"/>
          <w:sz w:val="32"/>
          <w:szCs w:val="28"/>
        </w:rPr>
        <w:t>为界面的运动速度。</w:t>
      </w:r>
    </w:p>
    <w:p w14:paraId="47163E0B" w14:textId="67CEC7EC" w:rsidR="00770C47" w:rsidRPr="000810FB" w:rsidRDefault="00770C47" w:rsidP="000810FB">
      <w:pPr>
        <w:ind w:firstLine="420"/>
        <w:rPr>
          <w:rFonts w:eastAsia="仿宋_GB2312"/>
          <w:sz w:val="32"/>
          <w:szCs w:val="28"/>
        </w:rPr>
      </w:pPr>
      <w:r w:rsidRPr="000810FB">
        <w:rPr>
          <w:rFonts w:eastAsia="仿宋_GB2312" w:hint="eastAsia"/>
          <w:sz w:val="32"/>
          <w:szCs w:val="28"/>
        </w:rPr>
        <w:t>对于我们所关心的胎儿心脏而言，当采用</w:t>
      </w:r>
      <w:r w:rsidRPr="000810FB">
        <w:rPr>
          <w:rFonts w:eastAsia="仿宋_GB2312"/>
          <w:sz w:val="32"/>
          <w:szCs w:val="28"/>
        </w:rPr>
        <w:t>1MHz</w:t>
      </w:r>
      <w:r w:rsidRPr="000810FB">
        <w:rPr>
          <w:rFonts w:eastAsia="仿宋_GB2312" w:hint="eastAsia"/>
          <w:sz w:val="32"/>
          <w:szCs w:val="28"/>
        </w:rPr>
        <w:t>的超声波做声源时，对应的频移</w:t>
      </w:r>
      <w:r w:rsidR="00F9703A" w:rsidRPr="000810FB">
        <w:rPr>
          <w:rFonts w:eastAsia="仿宋_GB2312"/>
          <w:sz w:val="32"/>
          <w:szCs w:val="28"/>
        </w:rPr>
        <w:object w:dxaOrig="300" w:dyaOrig="320" w14:anchorId="6E43EED1">
          <v:shape id="_x0000_i1029" type="#_x0000_t75" style="width:18pt;height:18.75pt" o:ole="" fillcolor="window">
            <v:imagedata r:id="rId11" o:title=""/>
          </v:shape>
          <o:OLEObject Type="Embed" ProgID="Equation.3" ShapeID="_x0000_i1029" DrawAspect="Content" ObjectID="_1630499517" r:id="rId17"/>
        </w:object>
      </w:r>
      <w:r w:rsidRPr="000810FB">
        <w:rPr>
          <w:rFonts w:eastAsia="仿宋_GB2312" w:hint="eastAsia"/>
          <w:sz w:val="32"/>
          <w:szCs w:val="28"/>
        </w:rPr>
        <w:t>为</w:t>
      </w:r>
      <w:r w:rsidRPr="000810FB">
        <w:rPr>
          <w:rFonts w:eastAsia="仿宋_GB2312"/>
          <w:sz w:val="32"/>
          <w:szCs w:val="28"/>
        </w:rPr>
        <w:t>60</w:t>
      </w:r>
      <w:r w:rsidRPr="000810FB">
        <w:rPr>
          <w:rFonts w:eastAsia="仿宋_GB2312" w:hint="eastAsia"/>
          <w:sz w:val="32"/>
          <w:szCs w:val="28"/>
        </w:rPr>
        <w:t>～</w:t>
      </w:r>
      <w:r w:rsidRPr="000810FB">
        <w:rPr>
          <w:rFonts w:eastAsia="仿宋_GB2312"/>
          <w:sz w:val="32"/>
          <w:szCs w:val="28"/>
        </w:rPr>
        <w:t>400Hz</w:t>
      </w:r>
      <w:r w:rsidRPr="000810FB">
        <w:rPr>
          <w:rFonts w:eastAsia="仿宋_GB2312" w:hint="eastAsia"/>
          <w:sz w:val="32"/>
          <w:szCs w:val="28"/>
        </w:rPr>
        <w:t>左右。我们对接收到的超声信号先解调、放大，然后滤波（滤波器的通带频率设定为</w:t>
      </w:r>
      <w:r w:rsidRPr="000810FB">
        <w:rPr>
          <w:rFonts w:eastAsia="仿宋_GB2312"/>
          <w:sz w:val="32"/>
          <w:szCs w:val="28"/>
        </w:rPr>
        <w:t>60</w:t>
      </w:r>
      <w:r w:rsidRPr="000810FB">
        <w:rPr>
          <w:rFonts w:eastAsia="仿宋_GB2312" w:hint="eastAsia"/>
          <w:sz w:val="32"/>
          <w:szCs w:val="28"/>
        </w:rPr>
        <w:t>～</w:t>
      </w:r>
      <w:r w:rsidRPr="000810FB">
        <w:rPr>
          <w:rFonts w:eastAsia="仿宋_GB2312"/>
          <w:sz w:val="32"/>
          <w:szCs w:val="28"/>
        </w:rPr>
        <w:t>400Hz</w:t>
      </w:r>
      <w:r w:rsidRPr="000810FB">
        <w:rPr>
          <w:rFonts w:eastAsia="仿宋_GB2312" w:hint="eastAsia"/>
          <w:sz w:val="32"/>
          <w:szCs w:val="28"/>
        </w:rPr>
        <w:t>），这样得到的就是胎心多普勒频移信号，为了计算的方便，我们再对这个信号进行解包络处理。对</w:t>
      </w:r>
      <w:r w:rsidRPr="000810FB">
        <w:rPr>
          <w:rFonts w:eastAsia="仿宋_GB2312"/>
          <w:sz w:val="32"/>
          <w:szCs w:val="28"/>
        </w:rPr>
        <w:t>AD</w:t>
      </w:r>
      <w:r w:rsidRPr="000810FB">
        <w:rPr>
          <w:rFonts w:eastAsia="仿宋_GB2312" w:hint="eastAsia"/>
          <w:sz w:val="32"/>
          <w:szCs w:val="28"/>
        </w:rPr>
        <w:t>采样结果进行自相关运算，便能计算出胎心率。</w:t>
      </w:r>
    </w:p>
    <w:p w14:paraId="3B570589" w14:textId="31C9B677" w:rsidR="00770C47" w:rsidRPr="000810FB" w:rsidRDefault="00770C47" w:rsidP="000810FB">
      <w:pPr>
        <w:ind w:firstLine="420"/>
        <w:rPr>
          <w:rFonts w:eastAsia="仿宋_GB2312"/>
          <w:sz w:val="32"/>
          <w:szCs w:val="28"/>
        </w:rPr>
      </w:pPr>
      <w:r w:rsidRPr="000810FB">
        <w:rPr>
          <w:rFonts w:eastAsia="仿宋_GB2312"/>
          <w:sz w:val="32"/>
          <w:szCs w:val="28"/>
        </w:rPr>
        <w:t>2</w:t>
      </w:r>
      <w:r w:rsidR="00487CD1">
        <w:rPr>
          <w:rFonts w:eastAsia="仿宋_GB2312" w:hint="eastAsia"/>
          <w:sz w:val="32"/>
          <w:szCs w:val="28"/>
        </w:rPr>
        <w:t>.</w:t>
      </w:r>
      <w:r w:rsidR="00CD1134">
        <w:rPr>
          <w:rFonts w:eastAsia="仿宋_GB2312" w:hint="eastAsia"/>
          <w:sz w:val="32"/>
          <w:szCs w:val="28"/>
        </w:rPr>
        <w:t>手动</w:t>
      </w:r>
      <w:r w:rsidRPr="000810FB">
        <w:rPr>
          <w:rFonts w:eastAsia="仿宋_GB2312" w:hint="eastAsia"/>
          <w:sz w:val="32"/>
          <w:szCs w:val="28"/>
        </w:rPr>
        <w:t>胎动信号检测原理</w:t>
      </w:r>
    </w:p>
    <w:p w14:paraId="147C34EF" w14:textId="3F8420CE" w:rsidR="00770C47" w:rsidRPr="000810FB" w:rsidRDefault="00CD1134" w:rsidP="000810FB">
      <w:pPr>
        <w:ind w:firstLine="420"/>
        <w:rPr>
          <w:rFonts w:eastAsia="仿宋_GB2312"/>
          <w:sz w:val="32"/>
          <w:szCs w:val="28"/>
        </w:rPr>
      </w:pPr>
      <w:r>
        <w:rPr>
          <w:rFonts w:eastAsia="仿宋_GB2312" w:hint="eastAsia"/>
          <w:sz w:val="32"/>
          <w:szCs w:val="28"/>
        </w:rPr>
        <w:t>通过孕妇在</w:t>
      </w:r>
      <w:r>
        <w:rPr>
          <w:rFonts w:eastAsia="仿宋_GB2312"/>
          <w:sz w:val="32"/>
          <w:szCs w:val="28"/>
        </w:rPr>
        <w:t>感觉胎动时</w:t>
      </w:r>
      <w:r>
        <w:rPr>
          <w:rFonts w:eastAsia="仿宋_GB2312" w:hint="eastAsia"/>
          <w:sz w:val="32"/>
          <w:szCs w:val="28"/>
        </w:rPr>
        <w:t>手动</w:t>
      </w:r>
      <w:r>
        <w:rPr>
          <w:rFonts w:eastAsia="仿宋_GB2312"/>
          <w:sz w:val="32"/>
          <w:szCs w:val="28"/>
        </w:rPr>
        <w:t>按压胎动按钮，记录</w:t>
      </w:r>
      <w:r>
        <w:rPr>
          <w:rFonts w:eastAsia="仿宋_GB2312" w:hint="eastAsia"/>
          <w:sz w:val="32"/>
          <w:szCs w:val="28"/>
        </w:rPr>
        <w:t>胎动</w:t>
      </w:r>
      <w:r>
        <w:rPr>
          <w:rFonts w:eastAsia="仿宋_GB2312"/>
          <w:sz w:val="32"/>
          <w:szCs w:val="28"/>
        </w:rPr>
        <w:t>信号。</w:t>
      </w:r>
    </w:p>
    <w:p w14:paraId="7C077855" w14:textId="4C552698" w:rsidR="00770C47" w:rsidRPr="000810FB" w:rsidRDefault="00770C47" w:rsidP="000810FB">
      <w:pPr>
        <w:ind w:firstLine="420"/>
        <w:rPr>
          <w:rFonts w:eastAsia="仿宋_GB2312"/>
          <w:sz w:val="32"/>
          <w:szCs w:val="28"/>
        </w:rPr>
      </w:pPr>
      <w:r w:rsidRPr="000810FB">
        <w:rPr>
          <w:rFonts w:eastAsia="仿宋_GB2312"/>
          <w:sz w:val="32"/>
          <w:szCs w:val="28"/>
        </w:rPr>
        <w:t>3</w:t>
      </w:r>
      <w:r w:rsidR="00487CD1">
        <w:rPr>
          <w:rFonts w:eastAsia="仿宋_GB2312" w:hint="eastAsia"/>
          <w:sz w:val="32"/>
          <w:szCs w:val="28"/>
        </w:rPr>
        <w:t>.</w:t>
      </w:r>
      <w:r w:rsidR="00DB3950" w:rsidRPr="000810FB">
        <w:rPr>
          <w:rFonts w:eastAsia="仿宋_GB2312" w:hint="eastAsia"/>
          <w:sz w:val="32"/>
          <w:szCs w:val="28"/>
        </w:rPr>
        <w:t>宫缩压力探头</w:t>
      </w:r>
      <w:r w:rsidRPr="000810FB">
        <w:rPr>
          <w:rFonts w:eastAsia="仿宋_GB2312" w:hint="eastAsia"/>
          <w:sz w:val="32"/>
          <w:szCs w:val="28"/>
        </w:rPr>
        <w:t>检测原理</w:t>
      </w:r>
    </w:p>
    <w:p w14:paraId="45A047F8" w14:textId="77777777" w:rsidR="00DB3950" w:rsidRPr="000810FB" w:rsidRDefault="00770C47" w:rsidP="00770C47">
      <w:pPr>
        <w:spacing w:line="560" w:lineRule="exact"/>
        <w:ind w:firstLineChars="200" w:firstLine="640"/>
        <w:rPr>
          <w:rFonts w:eastAsia="仿宋_GB2312"/>
          <w:sz w:val="32"/>
          <w:szCs w:val="28"/>
        </w:rPr>
      </w:pPr>
      <w:r w:rsidRPr="000810FB">
        <w:rPr>
          <w:rFonts w:eastAsia="仿宋_GB2312" w:hint="eastAsia"/>
          <w:sz w:val="32"/>
          <w:szCs w:val="28"/>
        </w:rPr>
        <w:t>压力检测部分采用惠斯通电桥电路，将压力信号转换成电压信号来测量。压力应变片受力变形引起阻值一个减小、一个增大，但增大减小的值相等。在电桥</w:t>
      </w:r>
      <w:r w:rsidR="00595D5B" w:rsidRPr="000810FB">
        <w:rPr>
          <w:rFonts w:eastAsia="仿宋_GB2312" w:hint="eastAsia"/>
          <w:sz w:val="32"/>
          <w:szCs w:val="28"/>
        </w:rPr>
        <w:t>上</w:t>
      </w:r>
      <w:r w:rsidR="00DB3950" w:rsidRPr="000810FB">
        <w:rPr>
          <w:rFonts w:eastAsia="仿宋_GB2312" w:hint="eastAsia"/>
          <w:sz w:val="32"/>
          <w:szCs w:val="28"/>
        </w:rPr>
        <w:t>施加电压，那么电阻的变化就转换成了电压的变化。</w:t>
      </w:r>
      <w:r w:rsidR="00DB3950" w:rsidRPr="000810FB">
        <w:rPr>
          <w:rFonts w:eastAsia="仿宋_GB2312"/>
          <w:sz w:val="32"/>
          <w:szCs w:val="28"/>
        </w:rPr>
        <w:t xml:space="preserve"> </w:t>
      </w:r>
    </w:p>
    <w:p w14:paraId="30F5CEEF" w14:textId="68E60C10" w:rsidR="00DB3950" w:rsidRPr="000810FB" w:rsidRDefault="00DB3950" w:rsidP="000810FB">
      <w:pPr>
        <w:ind w:firstLine="420"/>
        <w:rPr>
          <w:rFonts w:eastAsia="仿宋_GB2312"/>
          <w:sz w:val="32"/>
          <w:szCs w:val="28"/>
        </w:rPr>
      </w:pPr>
      <w:bookmarkStart w:id="1" w:name="_Toc153783315"/>
      <w:r w:rsidRPr="000810FB">
        <w:rPr>
          <w:rFonts w:eastAsia="仿宋_GB2312"/>
          <w:sz w:val="32"/>
          <w:szCs w:val="28"/>
        </w:rPr>
        <w:lastRenderedPageBreak/>
        <w:t>4</w:t>
      </w:r>
      <w:r w:rsidR="00487CD1">
        <w:rPr>
          <w:rFonts w:eastAsia="仿宋_GB2312" w:hint="eastAsia"/>
          <w:sz w:val="32"/>
          <w:szCs w:val="28"/>
        </w:rPr>
        <w:t>.</w:t>
      </w:r>
      <w:r w:rsidRPr="000810FB">
        <w:rPr>
          <w:rFonts w:eastAsia="仿宋_GB2312" w:hint="eastAsia"/>
          <w:sz w:val="32"/>
          <w:szCs w:val="28"/>
        </w:rPr>
        <w:t>母亲心电</w:t>
      </w:r>
      <w:r w:rsidR="00AD4767">
        <w:rPr>
          <w:rFonts w:eastAsia="仿宋_GB2312" w:hint="eastAsia"/>
          <w:sz w:val="32"/>
          <w:szCs w:val="28"/>
        </w:rPr>
        <w:t>、</w:t>
      </w:r>
      <w:r w:rsidR="00AD4767">
        <w:rPr>
          <w:rFonts w:eastAsia="仿宋_GB2312"/>
          <w:sz w:val="32"/>
          <w:szCs w:val="28"/>
        </w:rPr>
        <w:t>无创血压、血氧</w:t>
      </w:r>
      <w:r w:rsidR="00AD4767">
        <w:rPr>
          <w:rFonts w:eastAsia="仿宋_GB2312" w:hint="eastAsia"/>
          <w:sz w:val="32"/>
          <w:szCs w:val="28"/>
        </w:rPr>
        <w:t>、体温</w:t>
      </w:r>
      <w:r w:rsidR="00AD4767">
        <w:rPr>
          <w:rFonts w:eastAsia="仿宋_GB2312"/>
          <w:sz w:val="32"/>
          <w:szCs w:val="28"/>
        </w:rPr>
        <w:t>、呼吸等</w:t>
      </w:r>
      <w:r w:rsidRPr="000810FB">
        <w:rPr>
          <w:rFonts w:eastAsia="仿宋_GB2312" w:hint="eastAsia"/>
          <w:sz w:val="32"/>
          <w:szCs w:val="28"/>
        </w:rPr>
        <w:t>工作原理</w:t>
      </w:r>
      <w:bookmarkEnd w:id="1"/>
    </w:p>
    <w:p w14:paraId="7EE2FE3F" w14:textId="0B02144C" w:rsidR="00DB3950" w:rsidRPr="000810FB" w:rsidRDefault="00AD4767" w:rsidP="000810FB">
      <w:pPr>
        <w:ind w:firstLine="420"/>
        <w:rPr>
          <w:rFonts w:eastAsia="仿宋_GB2312"/>
          <w:sz w:val="32"/>
          <w:szCs w:val="28"/>
        </w:rPr>
      </w:pPr>
      <w:r>
        <w:rPr>
          <w:rFonts w:eastAsia="仿宋_GB2312" w:hint="eastAsia"/>
          <w:sz w:val="32"/>
          <w:szCs w:val="28"/>
        </w:rPr>
        <w:t>常见</w:t>
      </w:r>
      <w:r>
        <w:rPr>
          <w:rFonts w:eastAsia="仿宋_GB2312"/>
          <w:sz w:val="32"/>
          <w:szCs w:val="28"/>
        </w:rPr>
        <w:t>的母亲</w:t>
      </w:r>
      <w:r>
        <w:rPr>
          <w:rFonts w:eastAsia="仿宋_GB2312" w:hint="eastAsia"/>
          <w:sz w:val="32"/>
          <w:szCs w:val="28"/>
        </w:rPr>
        <w:t>生理</w:t>
      </w:r>
      <w:r>
        <w:rPr>
          <w:rFonts w:eastAsia="仿宋_GB2312"/>
          <w:sz w:val="32"/>
          <w:szCs w:val="28"/>
        </w:rPr>
        <w:t>参数监测工作原理和</w:t>
      </w:r>
      <w:r>
        <w:rPr>
          <w:rFonts w:eastAsia="仿宋_GB2312" w:hint="eastAsia"/>
          <w:sz w:val="32"/>
          <w:szCs w:val="28"/>
        </w:rPr>
        <w:t>常规</w:t>
      </w:r>
      <w:r>
        <w:rPr>
          <w:rFonts w:eastAsia="仿宋_GB2312"/>
          <w:sz w:val="32"/>
          <w:szCs w:val="28"/>
        </w:rPr>
        <w:t>监护仪</w:t>
      </w:r>
      <w:r>
        <w:rPr>
          <w:rFonts w:eastAsia="仿宋_GB2312" w:hint="eastAsia"/>
          <w:sz w:val="32"/>
          <w:szCs w:val="28"/>
        </w:rPr>
        <w:t>的生理参数</w:t>
      </w:r>
      <w:r>
        <w:rPr>
          <w:rFonts w:eastAsia="仿宋_GB2312"/>
          <w:sz w:val="32"/>
          <w:szCs w:val="28"/>
        </w:rPr>
        <w:t>监测工作原理一致</w:t>
      </w:r>
      <w:r>
        <w:rPr>
          <w:rFonts w:eastAsia="仿宋_GB2312" w:hint="eastAsia"/>
          <w:sz w:val="32"/>
          <w:szCs w:val="28"/>
        </w:rPr>
        <w:t>，可</w:t>
      </w:r>
      <w:r>
        <w:rPr>
          <w:rFonts w:eastAsia="仿宋_GB2312"/>
          <w:sz w:val="32"/>
          <w:szCs w:val="28"/>
        </w:rPr>
        <w:t>查阅相关</w:t>
      </w:r>
      <w:r>
        <w:rPr>
          <w:rFonts w:eastAsia="仿宋_GB2312" w:hint="eastAsia"/>
          <w:sz w:val="32"/>
          <w:szCs w:val="28"/>
        </w:rPr>
        <w:t>国家</w:t>
      </w:r>
      <w:r>
        <w:rPr>
          <w:rFonts w:eastAsia="仿宋_GB2312"/>
          <w:sz w:val="32"/>
          <w:szCs w:val="28"/>
        </w:rPr>
        <w:t>药品监督管理局医疗器械技术审评中心发布的指导原则。</w:t>
      </w:r>
    </w:p>
    <w:p w14:paraId="6540A6E7" w14:textId="77777777" w:rsidR="00B1183D" w:rsidRPr="00B3001D" w:rsidRDefault="000E68B9" w:rsidP="00B1183D">
      <w:pPr>
        <w:spacing w:line="560" w:lineRule="exact"/>
        <w:ind w:firstLineChars="200" w:firstLine="640"/>
        <w:rPr>
          <w:rFonts w:eastAsia="仿宋_GB2312"/>
          <w:sz w:val="32"/>
          <w:szCs w:val="28"/>
        </w:rPr>
      </w:pPr>
      <w:r>
        <w:rPr>
          <w:rFonts w:eastAsia="仿宋_GB2312"/>
          <w:sz w:val="32"/>
          <w:szCs w:val="28"/>
        </w:rPr>
        <w:t>母亲胎儿</w:t>
      </w:r>
      <w:r w:rsidR="00966500">
        <w:rPr>
          <w:rFonts w:eastAsia="仿宋_GB2312"/>
          <w:sz w:val="32"/>
          <w:szCs w:val="28"/>
        </w:rPr>
        <w:t>监护仪</w:t>
      </w:r>
      <w:r w:rsidR="00B1183D" w:rsidRPr="00AC6009">
        <w:rPr>
          <w:rFonts w:eastAsia="仿宋_GB2312"/>
          <w:sz w:val="32"/>
          <w:szCs w:val="28"/>
        </w:rPr>
        <w:t>可实时监护胎儿心率</w:t>
      </w:r>
      <w:r w:rsidR="00C56876">
        <w:rPr>
          <w:rFonts w:eastAsia="仿宋_GB2312"/>
          <w:sz w:val="32"/>
          <w:szCs w:val="28"/>
        </w:rPr>
        <w:t>，母亲心率，母亲血氧，母亲血压，母亲呼吸</w:t>
      </w:r>
      <w:r w:rsidR="00B1183D" w:rsidRPr="00AC6009">
        <w:rPr>
          <w:rFonts w:eastAsia="仿宋_GB2312"/>
          <w:sz w:val="32"/>
          <w:szCs w:val="28"/>
        </w:rPr>
        <w:t>等变化情况，为临</w:t>
      </w:r>
      <w:r w:rsidR="00B1183D" w:rsidRPr="00667D23">
        <w:rPr>
          <w:rFonts w:eastAsia="仿宋_GB2312"/>
          <w:sz w:val="32"/>
          <w:szCs w:val="28"/>
        </w:rPr>
        <w:t>床提供</w:t>
      </w:r>
      <w:r w:rsidR="00141F42">
        <w:rPr>
          <w:rFonts w:eastAsia="仿宋_GB2312" w:hint="eastAsia"/>
          <w:sz w:val="32"/>
          <w:szCs w:val="28"/>
        </w:rPr>
        <w:t>监护数据</w:t>
      </w:r>
      <w:r w:rsidR="00B1183D" w:rsidRPr="00667D23">
        <w:rPr>
          <w:rFonts w:eastAsia="仿宋_GB2312"/>
          <w:sz w:val="32"/>
          <w:szCs w:val="28"/>
        </w:rPr>
        <w:t>，它既可单独使用，也可通过网络接口与产科中央监护系统连接，形成网络监护系统，也可以同时提供多种移动应用解决方案。</w:t>
      </w:r>
    </w:p>
    <w:p w14:paraId="1E92D06C" w14:textId="69D16BDE"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检测胎儿心率信号经处理后将胎儿心率变化趋势用轨迹描记出来，并能同时描记母体的宫缩曲线。医生根据这二条曲线的变化趋势可以初步判断胎儿的健康状态，以便及时采取措施。</w:t>
      </w:r>
    </w:p>
    <w:p w14:paraId="0152854C" w14:textId="77777777" w:rsidR="00B1183D" w:rsidRPr="00F44641" w:rsidRDefault="00966500" w:rsidP="00B1183D">
      <w:pPr>
        <w:spacing w:line="560" w:lineRule="exact"/>
        <w:ind w:firstLineChars="200" w:firstLine="640"/>
        <w:rPr>
          <w:rFonts w:eastAsia="仿宋_GB2312"/>
          <w:sz w:val="32"/>
          <w:szCs w:val="28"/>
        </w:rPr>
      </w:pPr>
      <w:r>
        <w:rPr>
          <w:rFonts w:eastAsia="仿宋_GB2312"/>
          <w:sz w:val="32"/>
          <w:szCs w:val="28"/>
        </w:rPr>
        <w:t>母亲胎儿监护仪</w:t>
      </w:r>
      <w:r w:rsidR="00B1183D" w:rsidRPr="00F44641">
        <w:rPr>
          <w:rFonts w:eastAsia="仿宋_GB2312"/>
          <w:sz w:val="32"/>
          <w:szCs w:val="28"/>
        </w:rPr>
        <w:t>所使用的超声波生物物理特性主要有机械效应、热效应和空化效应。具体产品可能涉及以上全部或部分效应。但其强度一般很低。</w:t>
      </w:r>
    </w:p>
    <w:p w14:paraId="55D061B7" w14:textId="22240FB2" w:rsidR="00B1183D" w:rsidRPr="00F44641" w:rsidRDefault="00966500" w:rsidP="00B1183D">
      <w:pPr>
        <w:spacing w:line="560" w:lineRule="exact"/>
        <w:ind w:firstLineChars="200" w:firstLine="640"/>
        <w:rPr>
          <w:rFonts w:eastAsia="仿宋_GB2312"/>
          <w:sz w:val="32"/>
          <w:szCs w:val="28"/>
        </w:rPr>
      </w:pPr>
      <w:r>
        <w:rPr>
          <w:rFonts w:eastAsia="仿宋_GB2312"/>
          <w:sz w:val="32"/>
          <w:szCs w:val="28"/>
        </w:rPr>
        <w:t>母亲胎儿监护仪</w:t>
      </w:r>
      <w:r w:rsidR="00B1183D" w:rsidRPr="00F44641">
        <w:rPr>
          <w:rFonts w:eastAsia="仿宋_GB2312"/>
          <w:sz w:val="32"/>
          <w:szCs w:val="28"/>
        </w:rPr>
        <w:t>作为非治疗设备，其设备向人体传送能量和从人体取得能量以获取所需信息。该产品用于监护，不以治疗为目的。</w:t>
      </w:r>
    </w:p>
    <w:p w14:paraId="364190A9" w14:textId="77777777" w:rsidR="00B1183D" w:rsidRPr="00F44641" w:rsidRDefault="00B1183D" w:rsidP="00B1183D">
      <w:pPr>
        <w:spacing w:line="560" w:lineRule="exact"/>
        <w:ind w:firstLineChars="200" w:firstLine="640"/>
        <w:outlineLvl w:val="1"/>
        <w:rPr>
          <w:rFonts w:ascii="楷体_GB2312" w:eastAsia="楷体_GB2312"/>
          <w:sz w:val="32"/>
          <w:szCs w:val="28"/>
        </w:rPr>
      </w:pPr>
      <w:r w:rsidRPr="00F44641">
        <w:rPr>
          <w:rFonts w:ascii="楷体_GB2312" w:eastAsia="楷体_GB2312" w:hint="eastAsia"/>
          <w:sz w:val="32"/>
          <w:szCs w:val="28"/>
        </w:rPr>
        <w:t>（四）注册单元划分的原则和实例</w:t>
      </w:r>
    </w:p>
    <w:p w14:paraId="0C5766E9" w14:textId="77777777" w:rsidR="00B1183D" w:rsidRPr="00170E2B" w:rsidRDefault="00966500" w:rsidP="00B1183D">
      <w:pPr>
        <w:spacing w:line="560" w:lineRule="exact"/>
        <w:ind w:firstLineChars="200" w:firstLine="640"/>
        <w:rPr>
          <w:rFonts w:eastAsia="仿宋_GB2312"/>
          <w:sz w:val="32"/>
          <w:szCs w:val="28"/>
        </w:rPr>
      </w:pPr>
      <w:r>
        <w:rPr>
          <w:rFonts w:eastAsia="仿宋_GB2312"/>
          <w:sz w:val="32"/>
          <w:szCs w:val="28"/>
        </w:rPr>
        <w:t>母亲胎儿监护仪</w:t>
      </w:r>
      <w:r w:rsidR="00B1183D" w:rsidRPr="0058610C">
        <w:rPr>
          <w:rFonts w:eastAsia="仿宋_GB2312"/>
          <w:sz w:val="32"/>
          <w:szCs w:val="28"/>
        </w:rPr>
        <w:t>的注册单元划分应以《医疗器械注册管理办法》</w:t>
      </w:r>
      <w:r w:rsidR="00B1183D" w:rsidRPr="008A0972">
        <w:rPr>
          <w:rFonts w:eastAsia="仿宋_GB2312"/>
          <w:sz w:val="32"/>
          <w:szCs w:val="28"/>
        </w:rPr>
        <w:t>（国家食品药品监督管理总局令第</w:t>
      </w:r>
      <w:r w:rsidR="00B1183D" w:rsidRPr="000F550D">
        <w:rPr>
          <w:rFonts w:eastAsia="仿宋_GB2312"/>
          <w:sz w:val="32"/>
          <w:szCs w:val="28"/>
        </w:rPr>
        <w:t>4</w:t>
      </w:r>
      <w:r w:rsidR="00B1183D" w:rsidRPr="008D5A42">
        <w:rPr>
          <w:rFonts w:eastAsia="仿宋_GB2312"/>
          <w:sz w:val="32"/>
          <w:szCs w:val="28"/>
        </w:rPr>
        <w:t>号）</w:t>
      </w:r>
      <w:r w:rsidR="00B1183D" w:rsidRPr="00680DE7">
        <w:rPr>
          <w:rFonts w:eastAsia="仿宋_GB2312"/>
          <w:sz w:val="32"/>
          <w:szCs w:val="28"/>
        </w:rPr>
        <w:t>为依据，一般以主要技术结构、设备配置、性能指标为划分条件。</w:t>
      </w:r>
    </w:p>
    <w:p w14:paraId="10139F03" w14:textId="77777777" w:rsidR="00B1183D" w:rsidRPr="00AC6009" w:rsidRDefault="00B1183D" w:rsidP="00B1183D">
      <w:pPr>
        <w:spacing w:line="560" w:lineRule="exact"/>
        <w:ind w:firstLineChars="200" w:firstLine="640"/>
        <w:rPr>
          <w:rFonts w:eastAsia="仿宋_GB2312"/>
          <w:sz w:val="32"/>
          <w:szCs w:val="28"/>
        </w:rPr>
      </w:pPr>
      <w:r w:rsidRPr="0095349F">
        <w:rPr>
          <w:rFonts w:eastAsia="仿宋_GB2312"/>
          <w:sz w:val="32"/>
          <w:szCs w:val="28"/>
        </w:rPr>
        <w:t>1.</w:t>
      </w:r>
      <w:r w:rsidRPr="002A5622">
        <w:rPr>
          <w:rFonts w:eastAsia="仿宋_GB2312"/>
          <w:sz w:val="32"/>
          <w:szCs w:val="28"/>
        </w:rPr>
        <w:t>不同的技术结构产品设备配置应作为不同的注册单元进</w:t>
      </w:r>
      <w:r w:rsidRPr="002A5622">
        <w:rPr>
          <w:rFonts w:eastAsia="仿宋_GB2312"/>
          <w:sz w:val="32"/>
          <w:szCs w:val="28"/>
        </w:rPr>
        <w:lastRenderedPageBreak/>
        <w:t>行注册。</w:t>
      </w:r>
    </w:p>
    <w:p w14:paraId="5BC7E990" w14:textId="77777777" w:rsidR="00B1183D" w:rsidRPr="00F44641" w:rsidRDefault="00B1183D" w:rsidP="00B1183D">
      <w:pPr>
        <w:spacing w:line="560" w:lineRule="exact"/>
        <w:ind w:firstLineChars="200" w:firstLine="640"/>
        <w:rPr>
          <w:rFonts w:eastAsia="仿宋_GB2312"/>
          <w:sz w:val="32"/>
          <w:szCs w:val="28"/>
        </w:rPr>
      </w:pPr>
      <w:r w:rsidRPr="00667D23">
        <w:rPr>
          <w:rFonts w:eastAsia="仿宋_GB2312"/>
          <w:sz w:val="32"/>
          <w:szCs w:val="28"/>
        </w:rPr>
        <w:t>2.</w:t>
      </w:r>
      <w:r w:rsidRPr="00B3001D">
        <w:rPr>
          <w:rFonts w:eastAsia="仿宋_GB2312"/>
          <w:sz w:val="32"/>
          <w:szCs w:val="28"/>
        </w:rPr>
        <w:t>主要性能指标差异较大的、或不能覆盖两种或两种以上的</w:t>
      </w:r>
      <w:r w:rsidR="003242A3">
        <w:rPr>
          <w:rFonts w:eastAsia="仿宋_GB2312" w:hint="eastAsia"/>
          <w:sz w:val="32"/>
          <w:szCs w:val="28"/>
        </w:rPr>
        <w:t>型号规格</w:t>
      </w:r>
      <w:r w:rsidRPr="00B3001D">
        <w:rPr>
          <w:rFonts w:eastAsia="仿宋_GB2312"/>
          <w:sz w:val="32"/>
          <w:szCs w:val="28"/>
        </w:rPr>
        <w:t>应考虑划分为不同的注册单元。</w:t>
      </w:r>
    </w:p>
    <w:p w14:paraId="1F58315A" w14:textId="5F21C461" w:rsidR="00B1183D" w:rsidRPr="00F44641" w:rsidRDefault="00850018" w:rsidP="00B1183D">
      <w:pPr>
        <w:spacing w:line="560" w:lineRule="exact"/>
        <w:ind w:firstLineChars="200" w:firstLine="640"/>
        <w:rPr>
          <w:rFonts w:eastAsia="仿宋_GB2312"/>
          <w:sz w:val="32"/>
          <w:szCs w:val="28"/>
        </w:rPr>
      </w:pPr>
      <w:r>
        <w:rPr>
          <w:rFonts w:eastAsia="仿宋_GB2312" w:hint="eastAsia"/>
          <w:sz w:val="32"/>
          <w:szCs w:val="28"/>
        </w:rPr>
        <w:t>胎儿监护仪与母胎监护仪</w:t>
      </w:r>
      <w:r w:rsidR="00AD4767">
        <w:rPr>
          <w:rFonts w:eastAsia="仿宋_GB2312" w:hint="eastAsia"/>
          <w:sz w:val="32"/>
          <w:szCs w:val="28"/>
        </w:rPr>
        <w:t>建议</w:t>
      </w:r>
      <w:r w:rsidR="00B1183D" w:rsidRPr="00F44641">
        <w:rPr>
          <w:rFonts w:eastAsia="仿宋_GB2312"/>
          <w:sz w:val="32"/>
          <w:szCs w:val="28"/>
        </w:rPr>
        <w:t>划分为不同的注册单元。</w:t>
      </w:r>
    </w:p>
    <w:p w14:paraId="1569FCB9" w14:textId="77777777" w:rsidR="00B1183D" w:rsidRPr="00F44641" w:rsidRDefault="00B1183D" w:rsidP="00B1183D">
      <w:pPr>
        <w:spacing w:line="560" w:lineRule="exact"/>
        <w:ind w:firstLineChars="200" w:firstLine="640"/>
        <w:outlineLvl w:val="1"/>
        <w:rPr>
          <w:rFonts w:ascii="楷体_GB2312" w:eastAsia="楷体_GB2312"/>
          <w:sz w:val="32"/>
          <w:szCs w:val="28"/>
        </w:rPr>
      </w:pPr>
      <w:r w:rsidRPr="00F44641">
        <w:rPr>
          <w:rFonts w:ascii="楷体_GB2312" w:eastAsia="楷体_GB2312" w:hint="eastAsia"/>
          <w:sz w:val="32"/>
          <w:szCs w:val="28"/>
        </w:rPr>
        <w:t>（五）产品适用的相关标准</w:t>
      </w:r>
    </w:p>
    <w:p w14:paraId="1E11136F" w14:textId="77777777" w:rsidR="00B1183D" w:rsidRDefault="00B1183D" w:rsidP="00B1183D">
      <w:pPr>
        <w:spacing w:line="560" w:lineRule="exact"/>
        <w:ind w:firstLineChars="200" w:firstLine="640"/>
        <w:rPr>
          <w:rFonts w:eastAsia="仿宋_GB2312"/>
          <w:sz w:val="32"/>
          <w:szCs w:val="28"/>
        </w:rPr>
      </w:pPr>
      <w:r w:rsidRPr="0058610C">
        <w:rPr>
          <w:rFonts w:eastAsia="仿宋_GB2312"/>
          <w:sz w:val="32"/>
          <w:szCs w:val="28"/>
        </w:rPr>
        <w:t>目前与产品相关的常用标准举例如下：</w:t>
      </w:r>
    </w:p>
    <w:p w14:paraId="10235514" w14:textId="77777777" w:rsidR="00B1183D" w:rsidRPr="00682828" w:rsidRDefault="00B1183D" w:rsidP="00B1183D">
      <w:pPr>
        <w:spacing w:line="240" w:lineRule="exact"/>
        <w:ind w:firstLineChars="200" w:firstLine="640"/>
        <w:rPr>
          <w:rFonts w:eastAsia="仿宋_GB2312"/>
          <w:sz w:val="32"/>
          <w:szCs w:val="28"/>
        </w:rPr>
      </w:pPr>
    </w:p>
    <w:p w14:paraId="3683AC3E" w14:textId="77777777" w:rsidR="00B1183D" w:rsidRPr="00F335BF" w:rsidRDefault="00B1183D" w:rsidP="00B1183D">
      <w:pPr>
        <w:spacing w:line="520" w:lineRule="exact"/>
        <w:jc w:val="center"/>
        <w:rPr>
          <w:rFonts w:ascii="黑体" w:eastAsia="黑体" w:hAnsi="黑体"/>
          <w:sz w:val="28"/>
          <w:szCs w:val="28"/>
        </w:rPr>
      </w:pPr>
      <w:r w:rsidRPr="00F335BF">
        <w:rPr>
          <w:rFonts w:ascii="黑体" w:eastAsia="黑体" w:hAnsi="黑体"/>
          <w:sz w:val="28"/>
          <w:szCs w:val="28"/>
        </w:rPr>
        <w:t>表1 相关产品标准</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5443"/>
      </w:tblGrid>
      <w:tr w:rsidR="00B1183D" w:rsidRPr="00F44641" w14:paraId="1640009E" w14:textId="77777777" w:rsidTr="00CE5108">
        <w:trPr>
          <w:trHeight w:val="658"/>
          <w:jc w:val="center"/>
        </w:trPr>
        <w:tc>
          <w:tcPr>
            <w:tcW w:w="2987" w:type="dxa"/>
            <w:vAlign w:val="center"/>
          </w:tcPr>
          <w:p w14:paraId="7473A767" w14:textId="77777777" w:rsidR="00B1183D" w:rsidRPr="00F44641" w:rsidRDefault="00B1183D" w:rsidP="00CE5108">
            <w:pPr>
              <w:autoSpaceDE w:val="0"/>
              <w:autoSpaceDN w:val="0"/>
              <w:adjustRightInd w:val="0"/>
              <w:spacing w:line="400" w:lineRule="exact"/>
              <w:jc w:val="center"/>
              <w:rPr>
                <w:rFonts w:ascii="黑体" w:eastAsia="黑体" w:hAnsi="黑体"/>
                <w:sz w:val="28"/>
                <w:szCs w:val="28"/>
              </w:rPr>
            </w:pPr>
            <w:r w:rsidRPr="00F44641">
              <w:rPr>
                <w:rFonts w:ascii="黑体" w:eastAsia="黑体" w:hAnsi="黑体"/>
                <w:sz w:val="28"/>
                <w:szCs w:val="28"/>
              </w:rPr>
              <w:t>标准编号</w:t>
            </w:r>
          </w:p>
        </w:tc>
        <w:tc>
          <w:tcPr>
            <w:tcW w:w="5443" w:type="dxa"/>
            <w:vAlign w:val="center"/>
          </w:tcPr>
          <w:p w14:paraId="13EA154E" w14:textId="77777777" w:rsidR="00B1183D" w:rsidRPr="00F44641" w:rsidRDefault="00B1183D" w:rsidP="00CE5108">
            <w:pPr>
              <w:autoSpaceDE w:val="0"/>
              <w:autoSpaceDN w:val="0"/>
              <w:adjustRightInd w:val="0"/>
              <w:spacing w:line="400" w:lineRule="exact"/>
              <w:jc w:val="center"/>
              <w:rPr>
                <w:rFonts w:ascii="黑体" w:eastAsia="黑体" w:hAnsi="黑体"/>
                <w:sz w:val="28"/>
                <w:szCs w:val="28"/>
              </w:rPr>
            </w:pPr>
            <w:r w:rsidRPr="00F44641">
              <w:rPr>
                <w:rFonts w:ascii="黑体" w:eastAsia="黑体" w:hAnsi="黑体"/>
                <w:sz w:val="28"/>
                <w:szCs w:val="28"/>
              </w:rPr>
              <w:t>标准名称</w:t>
            </w:r>
          </w:p>
        </w:tc>
      </w:tr>
      <w:tr w:rsidR="00B1183D" w:rsidRPr="00F44641" w14:paraId="47EE484F" w14:textId="77777777" w:rsidTr="00CE5108">
        <w:trPr>
          <w:trHeight w:val="658"/>
          <w:jc w:val="center"/>
        </w:trPr>
        <w:tc>
          <w:tcPr>
            <w:tcW w:w="2987" w:type="dxa"/>
            <w:vAlign w:val="center"/>
          </w:tcPr>
          <w:p w14:paraId="3064787A" w14:textId="77777777" w:rsidR="00B1183D" w:rsidRPr="0058610C" w:rsidRDefault="00B1183D" w:rsidP="00CE5108">
            <w:pPr>
              <w:autoSpaceDE w:val="0"/>
              <w:autoSpaceDN w:val="0"/>
              <w:adjustRightInd w:val="0"/>
              <w:spacing w:line="400" w:lineRule="exact"/>
              <w:rPr>
                <w:rFonts w:eastAsia="仿宋_GB2312"/>
                <w:sz w:val="28"/>
                <w:szCs w:val="28"/>
              </w:rPr>
            </w:pPr>
            <w:r w:rsidRPr="0058610C">
              <w:rPr>
                <w:rFonts w:eastAsia="仿宋_GB2312"/>
                <w:sz w:val="28"/>
                <w:szCs w:val="28"/>
              </w:rPr>
              <w:t>GB 9706.1</w:t>
            </w:r>
            <w:r w:rsidRPr="00F44641">
              <w:rPr>
                <w:rFonts w:ascii="仿宋_GB2312" w:eastAsia="仿宋_GB2312" w:hint="eastAsia"/>
                <w:sz w:val="28"/>
                <w:szCs w:val="28"/>
              </w:rPr>
              <w:t>—</w:t>
            </w:r>
            <w:r w:rsidRPr="0058610C">
              <w:rPr>
                <w:rFonts w:eastAsia="仿宋_GB2312"/>
                <w:sz w:val="28"/>
                <w:szCs w:val="28"/>
              </w:rPr>
              <w:t>2007</w:t>
            </w:r>
          </w:p>
        </w:tc>
        <w:tc>
          <w:tcPr>
            <w:tcW w:w="5443" w:type="dxa"/>
            <w:vAlign w:val="center"/>
          </w:tcPr>
          <w:p w14:paraId="196EBA50" w14:textId="77777777" w:rsidR="00B1183D" w:rsidRPr="0095349F" w:rsidRDefault="00B1183D" w:rsidP="00CE5108">
            <w:pPr>
              <w:autoSpaceDE w:val="0"/>
              <w:autoSpaceDN w:val="0"/>
              <w:adjustRightInd w:val="0"/>
              <w:spacing w:line="400" w:lineRule="exact"/>
              <w:rPr>
                <w:rFonts w:eastAsia="仿宋_GB2312"/>
                <w:sz w:val="28"/>
                <w:szCs w:val="28"/>
              </w:rPr>
            </w:pPr>
            <w:r w:rsidRPr="008A0972">
              <w:rPr>
                <w:rFonts w:eastAsia="仿宋_GB2312"/>
                <w:sz w:val="28"/>
                <w:szCs w:val="28"/>
              </w:rPr>
              <w:t>医用电气设备</w:t>
            </w:r>
            <w:r w:rsidR="00CC4AE6">
              <w:rPr>
                <w:rFonts w:eastAsia="仿宋_GB2312" w:hint="eastAsia"/>
                <w:sz w:val="28"/>
                <w:szCs w:val="28"/>
              </w:rPr>
              <w:t xml:space="preserve"> </w:t>
            </w:r>
            <w:r w:rsidRPr="008D5A42">
              <w:rPr>
                <w:rFonts w:eastAsia="仿宋_GB2312"/>
                <w:sz w:val="28"/>
                <w:szCs w:val="28"/>
              </w:rPr>
              <w:t>第</w:t>
            </w:r>
            <w:r w:rsidRPr="00680DE7">
              <w:rPr>
                <w:rFonts w:eastAsia="仿宋_GB2312"/>
                <w:sz w:val="28"/>
                <w:szCs w:val="28"/>
              </w:rPr>
              <w:t>1</w:t>
            </w:r>
            <w:r w:rsidRPr="00170E2B">
              <w:rPr>
                <w:rFonts w:eastAsia="仿宋_GB2312"/>
                <w:sz w:val="28"/>
                <w:szCs w:val="28"/>
              </w:rPr>
              <w:t>部分：安全通用要求</w:t>
            </w:r>
          </w:p>
        </w:tc>
      </w:tr>
      <w:tr w:rsidR="00B1183D" w:rsidRPr="00F44641" w14:paraId="2F8277E9" w14:textId="77777777" w:rsidTr="00CE5108">
        <w:trPr>
          <w:trHeight w:val="980"/>
          <w:jc w:val="center"/>
        </w:trPr>
        <w:tc>
          <w:tcPr>
            <w:tcW w:w="2987" w:type="dxa"/>
            <w:vAlign w:val="center"/>
          </w:tcPr>
          <w:p w14:paraId="1B58CFD9" w14:textId="77777777" w:rsidR="00B1183D" w:rsidRPr="0058610C" w:rsidRDefault="00B1183D" w:rsidP="00CE5108">
            <w:pPr>
              <w:autoSpaceDE w:val="0"/>
              <w:autoSpaceDN w:val="0"/>
              <w:adjustRightInd w:val="0"/>
              <w:spacing w:line="400" w:lineRule="exact"/>
              <w:rPr>
                <w:rFonts w:eastAsia="仿宋_GB2312"/>
                <w:sz w:val="28"/>
                <w:szCs w:val="28"/>
              </w:rPr>
            </w:pPr>
            <w:r w:rsidRPr="00F44641">
              <w:rPr>
                <w:rFonts w:eastAsia="仿宋_GB2312"/>
                <w:sz w:val="28"/>
                <w:szCs w:val="28"/>
              </w:rPr>
              <w:t>GB 9706.9</w:t>
            </w:r>
            <w:r w:rsidRPr="00F44641">
              <w:rPr>
                <w:rFonts w:ascii="仿宋_GB2312" w:eastAsia="仿宋_GB2312" w:hint="eastAsia"/>
                <w:sz w:val="28"/>
                <w:szCs w:val="28"/>
              </w:rPr>
              <w:t>—</w:t>
            </w:r>
            <w:r w:rsidRPr="0058610C">
              <w:rPr>
                <w:rFonts w:eastAsia="仿宋_GB2312"/>
                <w:sz w:val="28"/>
                <w:szCs w:val="28"/>
              </w:rPr>
              <w:t>2008</w:t>
            </w:r>
          </w:p>
        </w:tc>
        <w:tc>
          <w:tcPr>
            <w:tcW w:w="5443" w:type="dxa"/>
            <w:vAlign w:val="center"/>
          </w:tcPr>
          <w:p w14:paraId="392A86CF" w14:textId="77777777" w:rsidR="00B1183D" w:rsidRPr="00AC6009" w:rsidRDefault="00B1183D" w:rsidP="00CE5108">
            <w:pPr>
              <w:autoSpaceDE w:val="0"/>
              <w:autoSpaceDN w:val="0"/>
              <w:adjustRightInd w:val="0"/>
              <w:spacing w:line="400" w:lineRule="exact"/>
              <w:rPr>
                <w:rFonts w:eastAsia="仿宋_GB2312"/>
                <w:sz w:val="28"/>
                <w:szCs w:val="28"/>
              </w:rPr>
            </w:pPr>
            <w:r w:rsidRPr="008A0972">
              <w:rPr>
                <w:rFonts w:eastAsia="仿宋_GB2312"/>
                <w:sz w:val="28"/>
                <w:szCs w:val="28"/>
              </w:rPr>
              <w:t>医用电气设备</w:t>
            </w:r>
            <w:r w:rsidR="00CC4AE6">
              <w:rPr>
                <w:rFonts w:eastAsia="仿宋_GB2312" w:hint="eastAsia"/>
                <w:sz w:val="28"/>
                <w:szCs w:val="28"/>
              </w:rPr>
              <w:t xml:space="preserve"> </w:t>
            </w:r>
            <w:r w:rsidRPr="008D5A42">
              <w:rPr>
                <w:rFonts w:eastAsia="仿宋_GB2312"/>
                <w:sz w:val="28"/>
                <w:szCs w:val="28"/>
              </w:rPr>
              <w:t>第</w:t>
            </w:r>
            <w:r w:rsidRPr="00680DE7">
              <w:rPr>
                <w:rFonts w:eastAsia="仿宋_GB2312"/>
                <w:sz w:val="28"/>
                <w:szCs w:val="28"/>
              </w:rPr>
              <w:t>2</w:t>
            </w:r>
            <w:r>
              <w:rPr>
                <w:rFonts w:eastAsia="仿宋_GB2312" w:hint="eastAsia"/>
                <w:sz w:val="28"/>
                <w:szCs w:val="28"/>
              </w:rPr>
              <w:t>-</w:t>
            </w:r>
            <w:r w:rsidRPr="00680DE7">
              <w:rPr>
                <w:rFonts w:eastAsia="仿宋_GB2312"/>
                <w:sz w:val="28"/>
                <w:szCs w:val="28"/>
              </w:rPr>
              <w:t>37</w:t>
            </w:r>
            <w:r w:rsidRPr="00170E2B">
              <w:rPr>
                <w:rFonts w:eastAsia="仿宋_GB2312"/>
                <w:sz w:val="28"/>
                <w:szCs w:val="28"/>
              </w:rPr>
              <w:t>部分</w:t>
            </w:r>
            <w:r>
              <w:rPr>
                <w:rFonts w:eastAsia="仿宋_GB2312"/>
                <w:sz w:val="28"/>
                <w:szCs w:val="28"/>
              </w:rPr>
              <w:t>：</w:t>
            </w:r>
            <w:r w:rsidRPr="002A5622">
              <w:rPr>
                <w:rFonts w:eastAsia="仿宋_GB2312"/>
                <w:sz w:val="28"/>
                <w:szCs w:val="28"/>
              </w:rPr>
              <w:t>医用超声诊断和监护设备安全专用要求</w:t>
            </w:r>
          </w:p>
        </w:tc>
      </w:tr>
      <w:tr w:rsidR="00B1183D" w:rsidRPr="00F44641" w14:paraId="5717739D" w14:textId="77777777" w:rsidTr="00CE5108">
        <w:trPr>
          <w:trHeight w:val="979"/>
          <w:jc w:val="center"/>
        </w:trPr>
        <w:tc>
          <w:tcPr>
            <w:tcW w:w="2987" w:type="dxa"/>
            <w:vAlign w:val="center"/>
          </w:tcPr>
          <w:p w14:paraId="3B3EEEC6" w14:textId="77777777" w:rsidR="00B1183D" w:rsidRPr="0058610C" w:rsidRDefault="00B1183D" w:rsidP="00CE5108">
            <w:pPr>
              <w:autoSpaceDE w:val="0"/>
              <w:autoSpaceDN w:val="0"/>
              <w:adjustRightInd w:val="0"/>
              <w:spacing w:line="400" w:lineRule="exact"/>
              <w:rPr>
                <w:rFonts w:eastAsia="仿宋_GB2312"/>
                <w:sz w:val="28"/>
                <w:szCs w:val="28"/>
              </w:rPr>
            </w:pPr>
            <w:r w:rsidRPr="00F44641">
              <w:rPr>
                <w:rFonts w:eastAsia="仿宋_GB2312"/>
                <w:sz w:val="28"/>
                <w:szCs w:val="28"/>
              </w:rPr>
              <w:t>GB 9706.15</w:t>
            </w:r>
            <w:r w:rsidRPr="00F44641">
              <w:rPr>
                <w:rFonts w:ascii="仿宋_GB2312" w:eastAsia="仿宋_GB2312" w:hint="eastAsia"/>
                <w:sz w:val="28"/>
                <w:szCs w:val="28"/>
              </w:rPr>
              <w:t>—</w:t>
            </w:r>
            <w:r w:rsidRPr="0058610C">
              <w:rPr>
                <w:rFonts w:eastAsia="仿宋_GB2312"/>
                <w:sz w:val="28"/>
                <w:szCs w:val="28"/>
              </w:rPr>
              <w:t>2008</w:t>
            </w:r>
          </w:p>
        </w:tc>
        <w:tc>
          <w:tcPr>
            <w:tcW w:w="5443" w:type="dxa"/>
            <w:vAlign w:val="center"/>
          </w:tcPr>
          <w:p w14:paraId="785B068E" w14:textId="77777777" w:rsidR="00B1183D" w:rsidRPr="00AC6009" w:rsidRDefault="00B1183D" w:rsidP="00CE5108">
            <w:pPr>
              <w:autoSpaceDE w:val="0"/>
              <w:autoSpaceDN w:val="0"/>
              <w:adjustRightInd w:val="0"/>
              <w:spacing w:line="400" w:lineRule="exact"/>
              <w:rPr>
                <w:rFonts w:eastAsia="仿宋_GB2312"/>
                <w:sz w:val="28"/>
                <w:szCs w:val="28"/>
              </w:rPr>
            </w:pPr>
            <w:r w:rsidRPr="008A0972">
              <w:rPr>
                <w:rFonts w:eastAsia="仿宋_GB2312"/>
                <w:sz w:val="28"/>
                <w:szCs w:val="28"/>
              </w:rPr>
              <w:t>医用电气设备</w:t>
            </w:r>
            <w:r w:rsidR="00CC4AE6">
              <w:rPr>
                <w:rFonts w:eastAsia="仿宋_GB2312" w:hint="eastAsia"/>
                <w:sz w:val="28"/>
                <w:szCs w:val="28"/>
              </w:rPr>
              <w:t xml:space="preserve"> </w:t>
            </w:r>
            <w:r w:rsidRPr="008D5A42">
              <w:rPr>
                <w:rFonts w:eastAsia="仿宋_GB2312"/>
                <w:sz w:val="28"/>
                <w:szCs w:val="28"/>
              </w:rPr>
              <w:t>第</w:t>
            </w:r>
            <w:r w:rsidRPr="00680DE7">
              <w:rPr>
                <w:rFonts w:eastAsia="仿宋_GB2312"/>
                <w:sz w:val="28"/>
                <w:szCs w:val="28"/>
              </w:rPr>
              <w:t>1-1</w:t>
            </w:r>
            <w:r w:rsidRPr="00170E2B">
              <w:rPr>
                <w:rFonts w:eastAsia="仿宋_GB2312"/>
                <w:sz w:val="28"/>
                <w:szCs w:val="28"/>
              </w:rPr>
              <w:t>部分：安全通用要求</w:t>
            </w:r>
            <w:r w:rsidRPr="002A5622">
              <w:rPr>
                <w:rFonts w:eastAsia="仿宋_GB2312"/>
                <w:sz w:val="28"/>
                <w:szCs w:val="28"/>
              </w:rPr>
              <w:t>并列标准：医用电气系统安全要求</w:t>
            </w:r>
          </w:p>
        </w:tc>
      </w:tr>
      <w:tr w:rsidR="00AC6C6E" w:rsidRPr="00F44641" w14:paraId="680E1672" w14:textId="77777777" w:rsidTr="00CE5108">
        <w:trPr>
          <w:trHeight w:val="979"/>
          <w:jc w:val="center"/>
        </w:trPr>
        <w:tc>
          <w:tcPr>
            <w:tcW w:w="2987" w:type="dxa"/>
            <w:vAlign w:val="center"/>
          </w:tcPr>
          <w:p w14:paraId="39BB3BF5" w14:textId="77777777" w:rsidR="00AC6C6E" w:rsidRPr="00F44641" w:rsidRDefault="00AC6C6E" w:rsidP="00AC6C6E">
            <w:pPr>
              <w:autoSpaceDE w:val="0"/>
              <w:autoSpaceDN w:val="0"/>
              <w:adjustRightInd w:val="0"/>
              <w:spacing w:line="400" w:lineRule="exact"/>
              <w:rPr>
                <w:rFonts w:eastAsia="仿宋_GB2312"/>
                <w:sz w:val="28"/>
                <w:szCs w:val="28"/>
              </w:rPr>
            </w:pPr>
            <w:r w:rsidRPr="00310ACA">
              <w:rPr>
                <w:rFonts w:eastAsia="仿宋_GB2312"/>
                <w:kern w:val="0"/>
                <w:sz w:val="28"/>
                <w:szCs w:val="28"/>
              </w:rPr>
              <w:t>GB 9706.25</w:t>
            </w:r>
            <w:r w:rsidRPr="00BB43D3">
              <w:rPr>
                <w:rFonts w:ascii="仿宋_GB2312" w:eastAsia="仿宋_GB2312" w:hint="eastAsia"/>
                <w:kern w:val="0"/>
                <w:sz w:val="28"/>
                <w:szCs w:val="28"/>
              </w:rPr>
              <w:t>—</w:t>
            </w:r>
            <w:r w:rsidRPr="00310ACA">
              <w:rPr>
                <w:rFonts w:eastAsia="仿宋_GB2312"/>
                <w:kern w:val="0"/>
                <w:sz w:val="28"/>
                <w:szCs w:val="28"/>
              </w:rPr>
              <w:t>2005</w:t>
            </w:r>
          </w:p>
        </w:tc>
        <w:tc>
          <w:tcPr>
            <w:tcW w:w="5443" w:type="dxa"/>
            <w:vAlign w:val="center"/>
          </w:tcPr>
          <w:p w14:paraId="5EF7EB63" w14:textId="77777777" w:rsidR="00AC6C6E" w:rsidRPr="008A0972" w:rsidRDefault="00AC6C6E" w:rsidP="00AC6C6E">
            <w:pPr>
              <w:autoSpaceDE w:val="0"/>
              <w:autoSpaceDN w:val="0"/>
              <w:adjustRightInd w:val="0"/>
              <w:spacing w:line="400" w:lineRule="exact"/>
              <w:rPr>
                <w:rFonts w:eastAsia="仿宋_GB2312"/>
                <w:sz w:val="28"/>
                <w:szCs w:val="28"/>
              </w:rPr>
            </w:pPr>
            <w:r w:rsidRPr="00310ACA">
              <w:rPr>
                <w:rFonts w:eastAsia="仿宋_GB2312"/>
                <w:kern w:val="0"/>
                <w:sz w:val="28"/>
                <w:szCs w:val="28"/>
              </w:rPr>
              <w:t>医用电气设备</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2-27</w:t>
            </w:r>
            <w:r w:rsidRPr="00310ACA">
              <w:rPr>
                <w:rFonts w:eastAsia="仿宋_GB2312"/>
                <w:kern w:val="0"/>
                <w:sz w:val="28"/>
                <w:szCs w:val="28"/>
              </w:rPr>
              <w:t>部分：心电监护设备安全专用要求</w:t>
            </w:r>
          </w:p>
        </w:tc>
      </w:tr>
      <w:tr w:rsidR="00AC6C6E" w:rsidRPr="00F44641" w14:paraId="06366A62" w14:textId="77777777" w:rsidTr="00CE5108">
        <w:trPr>
          <w:trHeight w:val="696"/>
          <w:jc w:val="center"/>
        </w:trPr>
        <w:tc>
          <w:tcPr>
            <w:tcW w:w="2987" w:type="dxa"/>
            <w:vAlign w:val="center"/>
          </w:tcPr>
          <w:p w14:paraId="7F7FF950" w14:textId="77777777" w:rsidR="00AC6C6E" w:rsidRPr="0058610C" w:rsidRDefault="00AC6C6E" w:rsidP="00AC6C6E">
            <w:pPr>
              <w:autoSpaceDE w:val="0"/>
              <w:autoSpaceDN w:val="0"/>
              <w:adjustRightInd w:val="0"/>
              <w:spacing w:line="400" w:lineRule="exact"/>
              <w:rPr>
                <w:rFonts w:eastAsia="仿宋_GB2312"/>
                <w:sz w:val="28"/>
                <w:szCs w:val="28"/>
              </w:rPr>
            </w:pPr>
            <w:r w:rsidRPr="00F44641">
              <w:rPr>
                <w:rFonts w:eastAsia="仿宋_GB2312"/>
                <w:sz w:val="28"/>
                <w:szCs w:val="28"/>
              </w:rPr>
              <w:t>GB/T 14710</w:t>
            </w:r>
            <w:r w:rsidRPr="00F44641">
              <w:rPr>
                <w:rFonts w:ascii="仿宋_GB2312" w:eastAsia="仿宋_GB2312" w:hint="eastAsia"/>
                <w:sz w:val="28"/>
                <w:szCs w:val="28"/>
              </w:rPr>
              <w:t>—</w:t>
            </w:r>
            <w:r w:rsidRPr="0058610C">
              <w:rPr>
                <w:rFonts w:eastAsia="仿宋_GB2312"/>
                <w:sz w:val="28"/>
                <w:szCs w:val="28"/>
              </w:rPr>
              <w:t>2009</w:t>
            </w:r>
          </w:p>
        </w:tc>
        <w:tc>
          <w:tcPr>
            <w:tcW w:w="5443" w:type="dxa"/>
            <w:vAlign w:val="center"/>
          </w:tcPr>
          <w:p w14:paraId="6B8C7376" w14:textId="77777777" w:rsidR="00AC6C6E" w:rsidRPr="000F550D" w:rsidRDefault="00AC6C6E" w:rsidP="00AC6C6E">
            <w:pPr>
              <w:autoSpaceDE w:val="0"/>
              <w:autoSpaceDN w:val="0"/>
              <w:adjustRightInd w:val="0"/>
              <w:spacing w:line="400" w:lineRule="exact"/>
              <w:rPr>
                <w:rFonts w:eastAsia="仿宋_GB2312"/>
                <w:sz w:val="28"/>
                <w:szCs w:val="28"/>
              </w:rPr>
            </w:pPr>
            <w:r w:rsidRPr="008A0972">
              <w:rPr>
                <w:rFonts w:eastAsia="仿宋_GB2312"/>
                <w:sz w:val="28"/>
                <w:szCs w:val="28"/>
              </w:rPr>
              <w:t>医用电器环境要求及试验方法</w:t>
            </w:r>
          </w:p>
        </w:tc>
      </w:tr>
      <w:tr w:rsidR="00AC6C6E" w:rsidRPr="00F44641" w14:paraId="1617245D" w14:textId="77777777" w:rsidTr="00CE5108">
        <w:trPr>
          <w:trHeight w:val="691"/>
          <w:jc w:val="center"/>
        </w:trPr>
        <w:tc>
          <w:tcPr>
            <w:tcW w:w="2987" w:type="dxa"/>
            <w:vAlign w:val="center"/>
          </w:tcPr>
          <w:p w14:paraId="709BF675" w14:textId="77777777" w:rsidR="00AC6C6E" w:rsidRPr="0058610C" w:rsidRDefault="00AC6C6E" w:rsidP="00AC6C6E">
            <w:pPr>
              <w:autoSpaceDE w:val="0"/>
              <w:autoSpaceDN w:val="0"/>
              <w:adjustRightInd w:val="0"/>
              <w:spacing w:line="400" w:lineRule="exact"/>
              <w:rPr>
                <w:rFonts w:eastAsia="仿宋_GB2312"/>
                <w:sz w:val="28"/>
                <w:szCs w:val="28"/>
              </w:rPr>
            </w:pPr>
            <w:r w:rsidRPr="00F44641">
              <w:rPr>
                <w:rFonts w:eastAsia="仿宋_GB2312"/>
                <w:sz w:val="28"/>
                <w:szCs w:val="28"/>
              </w:rPr>
              <w:t>GB/T 16846</w:t>
            </w:r>
            <w:r w:rsidRPr="00F44641">
              <w:rPr>
                <w:rFonts w:ascii="仿宋_GB2312" w:eastAsia="仿宋_GB2312" w:hint="eastAsia"/>
                <w:sz w:val="28"/>
                <w:szCs w:val="28"/>
              </w:rPr>
              <w:t>—</w:t>
            </w:r>
            <w:r w:rsidRPr="0058610C">
              <w:rPr>
                <w:rFonts w:eastAsia="仿宋_GB2312"/>
                <w:sz w:val="28"/>
                <w:szCs w:val="28"/>
              </w:rPr>
              <w:t>2008</w:t>
            </w:r>
          </w:p>
        </w:tc>
        <w:tc>
          <w:tcPr>
            <w:tcW w:w="5443" w:type="dxa"/>
            <w:vAlign w:val="center"/>
          </w:tcPr>
          <w:p w14:paraId="2A4AE3EF" w14:textId="77777777" w:rsidR="00AC6C6E" w:rsidRPr="008D5A42" w:rsidRDefault="00AC6C6E" w:rsidP="00AC6C6E">
            <w:pPr>
              <w:autoSpaceDE w:val="0"/>
              <w:autoSpaceDN w:val="0"/>
              <w:adjustRightInd w:val="0"/>
              <w:spacing w:line="400" w:lineRule="exact"/>
              <w:rPr>
                <w:rFonts w:eastAsia="仿宋_GB2312"/>
                <w:sz w:val="28"/>
                <w:szCs w:val="28"/>
              </w:rPr>
            </w:pPr>
            <w:r w:rsidRPr="008A0972">
              <w:rPr>
                <w:rFonts w:eastAsia="仿宋_GB2312"/>
                <w:sz w:val="28"/>
                <w:szCs w:val="28"/>
              </w:rPr>
              <w:t>医用超声诊断设备声输出公</w:t>
            </w:r>
            <w:r w:rsidRPr="000F550D">
              <w:rPr>
                <w:rFonts w:eastAsia="仿宋_GB2312"/>
                <w:sz w:val="28"/>
                <w:szCs w:val="28"/>
              </w:rPr>
              <w:t>布要求</w:t>
            </w:r>
          </w:p>
        </w:tc>
      </w:tr>
      <w:tr w:rsidR="00AC6C6E" w:rsidRPr="00F44641" w14:paraId="04C6FB39" w14:textId="77777777" w:rsidTr="00CE5108">
        <w:trPr>
          <w:trHeight w:val="985"/>
          <w:jc w:val="center"/>
        </w:trPr>
        <w:tc>
          <w:tcPr>
            <w:tcW w:w="2987" w:type="dxa"/>
            <w:vAlign w:val="center"/>
          </w:tcPr>
          <w:p w14:paraId="10DAC3C7" w14:textId="77777777" w:rsidR="00AC6C6E" w:rsidRPr="0058610C" w:rsidRDefault="00AC6C6E" w:rsidP="00AC6C6E">
            <w:pPr>
              <w:autoSpaceDE w:val="0"/>
              <w:autoSpaceDN w:val="0"/>
              <w:adjustRightInd w:val="0"/>
              <w:spacing w:line="400" w:lineRule="exact"/>
              <w:rPr>
                <w:rFonts w:eastAsia="仿宋_GB2312"/>
                <w:sz w:val="28"/>
                <w:szCs w:val="28"/>
              </w:rPr>
            </w:pPr>
            <w:r w:rsidRPr="00F44641">
              <w:rPr>
                <w:rFonts w:eastAsia="仿宋_GB2312"/>
                <w:sz w:val="28"/>
                <w:szCs w:val="28"/>
              </w:rPr>
              <w:t>GB/T 16886.1</w:t>
            </w:r>
            <w:r w:rsidRPr="00F44641">
              <w:rPr>
                <w:rFonts w:ascii="仿宋_GB2312" w:eastAsia="仿宋_GB2312" w:hint="eastAsia"/>
                <w:sz w:val="28"/>
                <w:szCs w:val="28"/>
              </w:rPr>
              <w:t>—</w:t>
            </w:r>
            <w:r w:rsidRPr="0058610C">
              <w:rPr>
                <w:rFonts w:eastAsia="仿宋_GB2312"/>
                <w:sz w:val="28"/>
                <w:szCs w:val="28"/>
              </w:rPr>
              <w:t>2011</w:t>
            </w:r>
          </w:p>
        </w:tc>
        <w:tc>
          <w:tcPr>
            <w:tcW w:w="5443" w:type="dxa"/>
            <w:vAlign w:val="center"/>
          </w:tcPr>
          <w:p w14:paraId="3395616A" w14:textId="77777777" w:rsidR="00AC6C6E" w:rsidRPr="0095349F" w:rsidRDefault="00AC6C6E" w:rsidP="00AC6C6E">
            <w:pPr>
              <w:autoSpaceDE w:val="0"/>
              <w:autoSpaceDN w:val="0"/>
              <w:adjustRightInd w:val="0"/>
              <w:spacing w:line="400" w:lineRule="exact"/>
              <w:rPr>
                <w:rFonts w:eastAsia="仿宋_GB2312"/>
                <w:sz w:val="28"/>
                <w:szCs w:val="28"/>
              </w:rPr>
            </w:pPr>
            <w:r w:rsidRPr="008A0972">
              <w:rPr>
                <w:rFonts w:eastAsia="仿宋_GB2312"/>
                <w:sz w:val="28"/>
                <w:szCs w:val="28"/>
              </w:rPr>
              <w:t>医疗器械生物学评价</w:t>
            </w:r>
            <w:r w:rsidRPr="008D5A42">
              <w:rPr>
                <w:rFonts w:eastAsia="仿宋_GB2312"/>
                <w:sz w:val="28"/>
                <w:szCs w:val="28"/>
              </w:rPr>
              <w:t>第</w:t>
            </w:r>
            <w:r w:rsidRPr="00680DE7">
              <w:rPr>
                <w:rFonts w:eastAsia="仿宋_GB2312"/>
                <w:sz w:val="28"/>
                <w:szCs w:val="28"/>
              </w:rPr>
              <w:t>1</w:t>
            </w:r>
            <w:r w:rsidRPr="00170E2B">
              <w:rPr>
                <w:rFonts w:eastAsia="仿宋_GB2312"/>
                <w:sz w:val="28"/>
                <w:szCs w:val="28"/>
              </w:rPr>
              <w:t>部分：评价与试验</w:t>
            </w:r>
          </w:p>
        </w:tc>
      </w:tr>
      <w:tr w:rsidR="00AC6C6E" w:rsidRPr="00F44641" w14:paraId="63AC7768" w14:textId="77777777" w:rsidTr="00CE5108">
        <w:trPr>
          <w:trHeight w:val="985"/>
          <w:jc w:val="center"/>
        </w:trPr>
        <w:tc>
          <w:tcPr>
            <w:tcW w:w="2987" w:type="dxa"/>
            <w:vAlign w:val="center"/>
          </w:tcPr>
          <w:p w14:paraId="60A079C5" w14:textId="77777777" w:rsidR="00AC6C6E" w:rsidRPr="00F44641" w:rsidRDefault="00AC6C6E" w:rsidP="001F4194">
            <w:pPr>
              <w:autoSpaceDE w:val="0"/>
              <w:autoSpaceDN w:val="0"/>
              <w:adjustRightInd w:val="0"/>
              <w:spacing w:line="400" w:lineRule="exact"/>
              <w:rPr>
                <w:rFonts w:eastAsia="仿宋_GB2312"/>
                <w:sz w:val="28"/>
                <w:szCs w:val="28"/>
              </w:rPr>
            </w:pPr>
            <w:r w:rsidRPr="00310ACA">
              <w:rPr>
                <w:rFonts w:eastAsia="仿宋_GB2312"/>
                <w:kern w:val="0"/>
                <w:sz w:val="28"/>
                <w:szCs w:val="28"/>
              </w:rPr>
              <w:t>GB/T 16886.5</w:t>
            </w:r>
            <w:r w:rsidRPr="00BB43D3">
              <w:rPr>
                <w:rFonts w:ascii="仿宋_GB2312" w:eastAsia="仿宋_GB2312" w:hint="eastAsia"/>
                <w:kern w:val="0"/>
                <w:sz w:val="28"/>
                <w:szCs w:val="28"/>
              </w:rPr>
              <w:t>—</w:t>
            </w:r>
            <w:r w:rsidRPr="00310ACA">
              <w:rPr>
                <w:rFonts w:eastAsia="仿宋_GB2312"/>
                <w:kern w:val="0"/>
                <w:sz w:val="28"/>
                <w:szCs w:val="28"/>
              </w:rPr>
              <w:t>20</w:t>
            </w:r>
            <w:r w:rsidR="001F4194">
              <w:rPr>
                <w:rFonts w:eastAsia="仿宋_GB2312"/>
                <w:kern w:val="0"/>
                <w:sz w:val="28"/>
                <w:szCs w:val="28"/>
              </w:rPr>
              <w:t>17</w:t>
            </w:r>
          </w:p>
        </w:tc>
        <w:tc>
          <w:tcPr>
            <w:tcW w:w="5443" w:type="dxa"/>
            <w:vAlign w:val="center"/>
          </w:tcPr>
          <w:p w14:paraId="076C6006" w14:textId="77777777" w:rsidR="00AC6C6E" w:rsidRPr="008A0972" w:rsidRDefault="00AC6C6E" w:rsidP="00AC6C6E">
            <w:pPr>
              <w:autoSpaceDE w:val="0"/>
              <w:autoSpaceDN w:val="0"/>
              <w:adjustRightInd w:val="0"/>
              <w:spacing w:line="400" w:lineRule="exact"/>
              <w:rPr>
                <w:rFonts w:eastAsia="仿宋_GB2312"/>
                <w:sz w:val="28"/>
                <w:szCs w:val="28"/>
              </w:rPr>
            </w:pPr>
            <w:r w:rsidRPr="00310ACA">
              <w:rPr>
                <w:rFonts w:eastAsia="仿宋_GB2312"/>
                <w:kern w:val="0"/>
                <w:sz w:val="28"/>
                <w:szCs w:val="28"/>
              </w:rPr>
              <w:t>医疗器械生物学评价</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5</w:t>
            </w:r>
            <w:r w:rsidRPr="00310ACA">
              <w:rPr>
                <w:rFonts w:eastAsia="仿宋_GB2312"/>
                <w:kern w:val="0"/>
                <w:sz w:val="28"/>
                <w:szCs w:val="28"/>
              </w:rPr>
              <w:t>部分：体外细胞毒性试验</w:t>
            </w:r>
          </w:p>
        </w:tc>
      </w:tr>
      <w:tr w:rsidR="00AC6C6E" w:rsidRPr="00F44641" w14:paraId="4A1D75CC" w14:textId="77777777" w:rsidTr="00CE5108">
        <w:trPr>
          <w:trHeight w:val="985"/>
          <w:jc w:val="center"/>
        </w:trPr>
        <w:tc>
          <w:tcPr>
            <w:tcW w:w="2987" w:type="dxa"/>
            <w:vAlign w:val="center"/>
          </w:tcPr>
          <w:p w14:paraId="6A6DB795" w14:textId="77777777" w:rsidR="00AC6C6E" w:rsidRPr="00310ACA" w:rsidRDefault="00AC6C6E" w:rsidP="00AC6C6E">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GB/T 16886.10</w:t>
            </w:r>
            <w:r w:rsidRPr="00BB43D3">
              <w:rPr>
                <w:rFonts w:ascii="仿宋_GB2312" w:eastAsia="仿宋_GB2312" w:hint="eastAsia"/>
                <w:kern w:val="0"/>
                <w:sz w:val="28"/>
                <w:szCs w:val="28"/>
              </w:rPr>
              <w:t>—</w:t>
            </w:r>
            <w:r w:rsidR="001F4194">
              <w:rPr>
                <w:rFonts w:eastAsia="仿宋_GB2312"/>
                <w:kern w:val="0"/>
                <w:sz w:val="28"/>
                <w:szCs w:val="28"/>
              </w:rPr>
              <w:t>2017</w:t>
            </w:r>
          </w:p>
        </w:tc>
        <w:tc>
          <w:tcPr>
            <w:tcW w:w="5443" w:type="dxa"/>
            <w:vAlign w:val="center"/>
          </w:tcPr>
          <w:p w14:paraId="0E28B110" w14:textId="77777777" w:rsidR="00AC6C6E" w:rsidRPr="00310ACA" w:rsidRDefault="00AC6C6E" w:rsidP="00AC6C6E">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医疗器械生物学评价</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10</w:t>
            </w:r>
            <w:r w:rsidRPr="00310ACA">
              <w:rPr>
                <w:rFonts w:eastAsia="仿宋_GB2312"/>
                <w:kern w:val="0"/>
                <w:sz w:val="28"/>
                <w:szCs w:val="28"/>
              </w:rPr>
              <w:t>部分：刺激与迟发型超敏反应试验</w:t>
            </w:r>
          </w:p>
        </w:tc>
      </w:tr>
      <w:tr w:rsidR="00AC6C6E" w:rsidRPr="00F44641" w14:paraId="325CE505" w14:textId="77777777" w:rsidTr="00CE5108">
        <w:trPr>
          <w:trHeight w:val="985"/>
          <w:jc w:val="center"/>
        </w:trPr>
        <w:tc>
          <w:tcPr>
            <w:tcW w:w="2987" w:type="dxa"/>
            <w:vAlign w:val="center"/>
          </w:tcPr>
          <w:p w14:paraId="673CFBC8" w14:textId="77777777" w:rsidR="00AC6C6E" w:rsidRPr="00310ACA" w:rsidRDefault="00AC6C6E" w:rsidP="00AC6C6E">
            <w:pPr>
              <w:autoSpaceDE w:val="0"/>
              <w:autoSpaceDN w:val="0"/>
              <w:adjustRightInd w:val="0"/>
              <w:spacing w:line="400" w:lineRule="exact"/>
              <w:rPr>
                <w:rFonts w:eastAsia="仿宋_GB2312"/>
                <w:kern w:val="0"/>
                <w:sz w:val="28"/>
                <w:szCs w:val="28"/>
              </w:rPr>
            </w:pPr>
            <w:r w:rsidRPr="00310ACA">
              <w:rPr>
                <w:rFonts w:eastAsia="仿宋_GB2312"/>
                <w:kern w:val="0"/>
                <w:sz w:val="28"/>
                <w:szCs w:val="28"/>
              </w:rPr>
              <w:lastRenderedPageBreak/>
              <w:t>GB/T 16886.12</w:t>
            </w:r>
            <w:r w:rsidRPr="00BB43D3">
              <w:rPr>
                <w:rFonts w:ascii="仿宋_GB2312" w:eastAsia="仿宋_GB2312" w:hint="eastAsia"/>
                <w:kern w:val="0"/>
                <w:sz w:val="28"/>
                <w:szCs w:val="28"/>
              </w:rPr>
              <w:t>—</w:t>
            </w:r>
            <w:r w:rsidR="001F4194">
              <w:rPr>
                <w:rFonts w:eastAsia="仿宋_GB2312"/>
                <w:kern w:val="0"/>
                <w:sz w:val="28"/>
                <w:szCs w:val="28"/>
              </w:rPr>
              <w:t>2017</w:t>
            </w:r>
          </w:p>
        </w:tc>
        <w:tc>
          <w:tcPr>
            <w:tcW w:w="5443" w:type="dxa"/>
            <w:vAlign w:val="center"/>
          </w:tcPr>
          <w:p w14:paraId="29941E58" w14:textId="77777777" w:rsidR="00AC6C6E" w:rsidRPr="00310ACA" w:rsidRDefault="00AC6C6E" w:rsidP="00AC6C6E">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医疗器械生物学评价</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12</w:t>
            </w:r>
            <w:r w:rsidRPr="00310ACA">
              <w:rPr>
                <w:rFonts w:eastAsia="仿宋_GB2312"/>
                <w:kern w:val="0"/>
                <w:sz w:val="28"/>
                <w:szCs w:val="28"/>
              </w:rPr>
              <w:t>部分：样品制备与参照样品</w:t>
            </w:r>
          </w:p>
        </w:tc>
      </w:tr>
      <w:tr w:rsidR="00501B51" w:rsidRPr="00F44641" w14:paraId="6E078571" w14:textId="77777777" w:rsidTr="00CE5108">
        <w:trPr>
          <w:trHeight w:val="985"/>
          <w:jc w:val="center"/>
        </w:trPr>
        <w:tc>
          <w:tcPr>
            <w:tcW w:w="2987" w:type="dxa"/>
            <w:vAlign w:val="center"/>
          </w:tcPr>
          <w:p w14:paraId="30CABC7F" w14:textId="77777777" w:rsidR="00501B51" w:rsidRPr="00310ACA" w:rsidRDefault="00501B51" w:rsidP="00AC6C6E">
            <w:pPr>
              <w:autoSpaceDE w:val="0"/>
              <w:autoSpaceDN w:val="0"/>
              <w:adjustRightInd w:val="0"/>
              <w:spacing w:line="400" w:lineRule="exact"/>
              <w:rPr>
                <w:rFonts w:eastAsia="仿宋_GB2312"/>
                <w:kern w:val="0"/>
                <w:sz w:val="28"/>
                <w:szCs w:val="28"/>
              </w:rPr>
            </w:pPr>
            <w:r>
              <w:rPr>
                <w:rFonts w:eastAsia="仿宋_GB2312" w:hint="eastAsia"/>
                <w:kern w:val="0"/>
                <w:sz w:val="28"/>
                <w:szCs w:val="28"/>
              </w:rPr>
              <w:t>GB</w:t>
            </w:r>
            <w:r>
              <w:rPr>
                <w:rFonts w:eastAsia="仿宋_GB2312"/>
                <w:kern w:val="0"/>
                <w:sz w:val="28"/>
                <w:szCs w:val="28"/>
              </w:rPr>
              <w:t>/T 21417.1</w:t>
            </w:r>
            <w:r w:rsidRPr="00501B51">
              <w:rPr>
                <w:rFonts w:eastAsia="仿宋_GB2312" w:hint="eastAsia"/>
                <w:kern w:val="0"/>
                <w:sz w:val="28"/>
                <w:szCs w:val="28"/>
              </w:rPr>
              <w:t>—</w:t>
            </w:r>
            <w:r w:rsidRPr="00501B51">
              <w:rPr>
                <w:rFonts w:eastAsia="仿宋_GB2312"/>
                <w:kern w:val="0"/>
                <w:sz w:val="28"/>
                <w:szCs w:val="28"/>
              </w:rPr>
              <w:t>2008</w:t>
            </w:r>
          </w:p>
        </w:tc>
        <w:tc>
          <w:tcPr>
            <w:tcW w:w="5443" w:type="dxa"/>
            <w:vAlign w:val="center"/>
          </w:tcPr>
          <w:p w14:paraId="6CAE1925" w14:textId="77777777" w:rsidR="00501B51" w:rsidRPr="00310ACA" w:rsidRDefault="00501B51" w:rsidP="00AC6C6E">
            <w:pPr>
              <w:autoSpaceDE w:val="0"/>
              <w:autoSpaceDN w:val="0"/>
              <w:adjustRightInd w:val="0"/>
              <w:spacing w:line="400" w:lineRule="exact"/>
              <w:rPr>
                <w:rFonts w:eastAsia="仿宋_GB2312"/>
                <w:kern w:val="0"/>
                <w:sz w:val="28"/>
                <w:szCs w:val="28"/>
              </w:rPr>
            </w:pPr>
            <w:r w:rsidRPr="00501B51">
              <w:rPr>
                <w:rFonts w:eastAsia="仿宋_GB2312" w:hint="eastAsia"/>
                <w:kern w:val="0"/>
                <w:sz w:val="28"/>
                <w:szCs w:val="28"/>
              </w:rPr>
              <w:t>医用红外体温计</w:t>
            </w:r>
            <w:r w:rsidRPr="00501B51">
              <w:rPr>
                <w:rFonts w:eastAsia="仿宋_GB2312" w:hint="eastAsia"/>
                <w:kern w:val="0"/>
                <w:sz w:val="28"/>
                <w:szCs w:val="28"/>
              </w:rPr>
              <w:t xml:space="preserve"> </w:t>
            </w:r>
            <w:r w:rsidRPr="00501B51">
              <w:rPr>
                <w:rFonts w:eastAsia="仿宋_GB2312" w:hint="eastAsia"/>
                <w:kern w:val="0"/>
                <w:sz w:val="28"/>
                <w:szCs w:val="28"/>
              </w:rPr>
              <w:t>第</w:t>
            </w:r>
            <w:r w:rsidRPr="00501B51">
              <w:rPr>
                <w:rFonts w:eastAsia="仿宋_GB2312" w:hint="eastAsia"/>
                <w:kern w:val="0"/>
                <w:sz w:val="28"/>
                <w:szCs w:val="28"/>
              </w:rPr>
              <w:t>1</w:t>
            </w:r>
            <w:r w:rsidRPr="00501B51">
              <w:rPr>
                <w:rFonts w:eastAsia="仿宋_GB2312" w:hint="eastAsia"/>
                <w:kern w:val="0"/>
                <w:sz w:val="28"/>
                <w:szCs w:val="28"/>
              </w:rPr>
              <w:t>部分：耳腔式</w:t>
            </w:r>
          </w:p>
        </w:tc>
      </w:tr>
      <w:tr w:rsidR="009C1E50" w:rsidRPr="00F44641" w14:paraId="68A06D16" w14:textId="77777777" w:rsidTr="00CE5108">
        <w:trPr>
          <w:trHeight w:val="985"/>
          <w:jc w:val="center"/>
        </w:trPr>
        <w:tc>
          <w:tcPr>
            <w:tcW w:w="2987" w:type="dxa"/>
            <w:vAlign w:val="center"/>
          </w:tcPr>
          <w:p w14:paraId="31973A8F"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YY/T 0196</w:t>
            </w:r>
            <w:r w:rsidRPr="00AC6C6E">
              <w:rPr>
                <w:rFonts w:eastAsia="仿宋_GB2312" w:hint="eastAsia"/>
                <w:kern w:val="0"/>
                <w:sz w:val="28"/>
                <w:szCs w:val="28"/>
              </w:rPr>
              <w:t>—</w:t>
            </w:r>
            <w:r w:rsidRPr="00310ACA">
              <w:rPr>
                <w:rFonts w:eastAsia="仿宋_GB2312"/>
                <w:kern w:val="0"/>
                <w:sz w:val="28"/>
                <w:szCs w:val="28"/>
              </w:rPr>
              <w:t>2005</w:t>
            </w:r>
          </w:p>
        </w:tc>
        <w:tc>
          <w:tcPr>
            <w:tcW w:w="5443" w:type="dxa"/>
            <w:vAlign w:val="center"/>
          </w:tcPr>
          <w:p w14:paraId="11AE5931"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一次性使用心电电极</w:t>
            </w:r>
          </w:p>
        </w:tc>
      </w:tr>
      <w:tr w:rsidR="009C1E50" w:rsidRPr="00F44641" w14:paraId="0F0527AA" w14:textId="77777777" w:rsidTr="00CE5108">
        <w:trPr>
          <w:trHeight w:val="701"/>
          <w:jc w:val="center"/>
        </w:trPr>
        <w:tc>
          <w:tcPr>
            <w:tcW w:w="2987" w:type="dxa"/>
            <w:vAlign w:val="center"/>
          </w:tcPr>
          <w:p w14:paraId="6D85DF59" w14:textId="77777777" w:rsidR="009C1E50" w:rsidRPr="0058610C" w:rsidRDefault="009C1E50" w:rsidP="009C1E50">
            <w:pPr>
              <w:autoSpaceDE w:val="0"/>
              <w:autoSpaceDN w:val="0"/>
              <w:adjustRightInd w:val="0"/>
              <w:spacing w:line="400" w:lineRule="exact"/>
              <w:rPr>
                <w:rFonts w:eastAsia="仿宋_GB2312"/>
                <w:sz w:val="28"/>
                <w:szCs w:val="28"/>
              </w:rPr>
            </w:pPr>
            <w:r w:rsidRPr="00F44641">
              <w:rPr>
                <w:rFonts w:eastAsia="仿宋_GB2312"/>
                <w:sz w:val="28"/>
                <w:szCs w:val="28"/>
              </w:rPr>
              <w:t>YY</w:t>
            </w:r>
            <w:r>
              <w:rPr>
                <w:rFonts w:eastAsia="仿宋_GB2312"/>
                <w:sz w:val="28"/>
                <w:szCs w:val="28"/>
              </w:rPr>
              <w:t>/T</w:t>
            </w:r>
            <w:r w:rsidRPr="00F44641">
              <w:rPr>
                <w:rFonts w:eastAsia="仿宋_GB2312"/>
                <w:sz w:val="28"/>
                <w:szCs w:val="28"/>
              </w:rPr>
              <w:t xml:space="preserve"> 0449</w:t>
            </w:r>
            <w:r w:rsidRPr="00F44641">
              <w:rPr>
                <w:rFonts w:ascii="仿宋_GB2312" w:eastAsia="仿宋_GB2312" w:hint="eastAsia"/>
                <w:sz w:val="28"/>
                <w:szCs w:val="28"/>
              </w:rPr>
              <w:t>—</w:t>
            </w:r>
            <w:r>
              <w:rPr>
                <w:rFonts w:eastAsia="仿宋_GB2312"/>
                <w:sz w:val="28"/>
                <w:szCs w:val="28"/>
              </w:rPr>
              <w:t>2018</w:t>
            </w:r>
          </w:p>
        </w:tc>
        <w:tc>
          <w:tcPr>
            <w:tcW w:w="5443" w:type="dxa"/>
            <w:vAlign w:val="center"/>
          </w:tcPr>
          <w:p w14:paraId="43D64AEC" w14:textId="77777777" w:rsidR="009C1E50" w:rsidRPr="000F550D" w:rsidRDefault="009C1E50" w:rsidP="009C1E50">
            <w:pPr>
              <w:autoSpaceDE w:val="0"/>
              <w:autoSpaceDN w:val="0"/>
              <w:adjustRightInd w:val="0"/>
              <w:spacing w:line="400" w:lineRule="exact"/>
              <w:rPr>
                <w:rFonts w:eastAsia="仿宋_GB2312"/>
                <w:sz w:val="28"/>
                <w:szCs w:val="28"/>
              </w:rPr>
            </w:pPr>
            <w:r w:rsidRPr="001F4194">
              <w:rPr>
                <w:rFonts w:eastAsia="仿宋_GB2312" w:hint="eastAsia"/>
                <w:sz w:val="28"/>
                <w:szCs w:val="28"/>
              </w:rPr>
              <w:t>超声多普勒胎儿监护仪</w:t>
            </w:r>
          </w:p>
        </w:tc>
      </w:tr>
      <w:tr w:rsidR="009C1E50" w:rsidRPr="00F44641" w14:paraId="01757998" w14:textId="77777777" w:rsidTr="00CE5108">
        <w:trPr>
          <w:trHeight w:val="981"/>
          <w:jc w:val="center"/>
        </w:trPr>
        <w:tc>
          <w:tcPr>
            <w:tcW w:w="2987" w:type="dxa"/>
            <w:vAlign w:val="center"/>
          </w:tcPr>
          <w:p w14:paraId="53CF55C3" w14:textId="77777777" w:rsidR="009C1E50" w:rsidRPr="0058610C" w:rsidRDefault="009C1E50" w:rsidP="009C1E50">
            <w:pPr>
              <w:autoSpaceDE w:val="0"/>
              <w:autoSpaceDN w:val="0"/>
              <w:adjustRightInd w:val="0"/>
              <w:spacing w:line="400" w:lineRule="exact"/>
              <w:rPr>
                <w:rFonts w:eastAsia="仿宋_GB2312"/>
                <w:sz w:val="28"/>
                <w:szCs w:val="28"/>
              </w:rPr>
            </w:pPr>
            <w:r w:rsidRPr="00F44641">
              <w:rPr>
                <w:rFonts w:eastAsia="仿宋_GB2312"/>
                <w:sz w:val="28"/>
                <w:szCs w:val="28"/>
              </w:rPr>
              <w:t>YY 0505</w:t>
            </w:r>
            <w:r w:rsidRPr="00F44641">
              <w:rPr>
                <w:rFonts w:ascii="仿宋_GB2312" w:eastAsia="仿宋_GB2312" w:hint="eastAsia"/>
                <w:sz w:val="28"/>
                <w:szCs w:val="28"/>
              </w:rPr>
              <w:t>—</w:t>
            </w:r>
            <w:r w:rsidRPr="0058610C">
              <w:rPr>
                <w:rFonts w:eastAsia="仿宋_GB2312"/>
                <w:sz w:val="28"/>
                <w:szCs w:val="28"/>
              </w:rPr>
              <w:t>2012</w:t>
            </w:r>
          </w:p>
        </w:tc>
        <w:tc>
          <w:tcPr>
            <w:tcW w:w="5443" w:type="dxa"/>
            <w:vAlign w:val="center"/>
          </w:tcPr>
          <w:p w14:paraId="5419EBBC" w14:textId="77777777" w:rsidR="009C1E50" w:rsidRPr="00F44641" w:rsidRDefault="009C1E50" w:rsidP="009C1E50">
            <w:pPr>
              <w:autoSpaceDE w:val="0"/>
              <w:autoSpaceDN w:val="0"/>
              <w:adjustRightInd w:val="0"/>
              <w:spacing w:line="400" w:lineRule="exact"/>
              <w:rPr>
                <w:rFonts w:eastAsia="仿宋_GB2312"/>
                <w:sz w:val="28"/>
                <w:szCs w:val="28"/>
              </w:rPr>
            </w:pPr>
            <w:r w:rsidRPr="008A0972">
              <w:rPr>
                <w:rFonts w:eastAsia="仿宋_GB2312"/>
                <w:sz w:val="28"/>
                <w:szCs w:val="28"/>
              </w:rPr>
              <w:t>医用电气设备</w:t>
            </w:r>
            <w:r w:rsidRPr="00680DE7">
              <w:rPr>
                <w:rFonts w:eastAsia="仿宋_GB2312"/>
                <w:sz w:val="28"/>
                <w:szCs w:val="28"/>
              </w:rPr>
              <w:t>第</w:t>
            </w:r>
            <w:r w:rsidRPr="00170E2B">
              <w:rPr>
                <w:rFonts w:eastAsia="仿宋_GB2312"/>
                <w:sz w:val="28"/>
                <w:szCs w:val="28"/>
              </w:rPr>
              <w:t>1-2</w:t>
            </w:r>
            <w:r w:rsidRPr="0095349F">
              <w:rPr>
                <w:rFonts w:eastAsia="仿宋_GB2312"/>
                <w:sz w:val="28"/>
                <w:szCs w:val="28"/>
              </w:rPr>
              <w:t>部分</w:t>
            </w:r>
            <w:r>
              <w:rPr>
                <w:rFonts w:eastAsia="仿宋_GB2312"/>
                <w:sz w:val="28"/>
                <w:szCs w:val="28"/>
              </w:rPr>
              <w:t>：</w:t>
            </w:r>
            <w:r w:rsidRPr="00AC6009">
              <w:rPr>
                <w:rFonts w:eastAsia="仿宋_GB2312"/>
                <w:sz w:val="28"/>
                <w:szCs w:val="28"/>
              </w:rPr>
              <w:t>安全通用要求</w:t>
            </w:r>
            <w:r w:rsidRPr="00B3001D">
              <w:rPr>
                <w:rFonts w:eastAsia="仿宋_GB2312"/>
                <w:sz w:val="28"/>
                <w:szCs w:val="28"/>
              </w:rPr>
              <w:t>并列标准</w:t>
            </w:r>
            <w:r>
              <w:rPr>
                <w:rFonts w:eastAsia="仿宋_GB2312"/>
                <w:sz w:val="28"/>
                <w:szCs w:val="28"/>
              </w:rPr>
              <w:t>：</w:t>
            </w:r>
            <w:r w:rsidRPr="00F44641">
              <w:rPr>
                <w:rFonts w:eastAsia="仿宋_GB2312"/>
                <w:sz w:val="28"/>
                <w:szCs w:val="28"/>
              </w:rPr>
              <w:t>电磁兼容要求和试验</w:t>
            </w:r>
          </w:p>
        </w:tc>
      </w:tr>
      <w:tr w:rsidR="009C1E50" w:rsidRPr="00F44641" w14:paraId="18B62025" w14:textId="77777777" w:rsidTr="00CE5108">
        <w:trPr>
          <w:trHeight w:val="711"/>
          <w:jc w:val="center"/>
        </w:trPr>
        <w:tc>
          <w:tcPr>
            <w:tcW w:w="2987" w:type="dxa"/>
            <w:vAlign w:val="center"/>
          </w:tcPr>
          <w:p w14:paraId="12C67E15" w14:textId="77777777" w:rsidR="009C1E50" w:rsidRPr="0058610C" w:rsidRDefault="009C1E50" w:rsidP="009C1E50">
            <w:pPr>
              <w:autoSpaceDE w:val="0"/>
              <w:autoSpaceDN w:val="0"/>
              <w:adjustRightInd w:val="0"/>
              <w:spacing w:line="400" w:lineRule="exact"/>
              <w:rPr>
                <w:rFonts w:eastAsia="仿宋_GB2312"/>
                <w:sz w:val="28"/>
                <w:szCs w:val="28"/>
              </w:rPr>
            </w:pPr>
            <w:r w:rsidRPr="00310ACA">
              <w:rPr>
                <w:rFonts w:eastAsia="仿宋_GB2312"/>
                <w:kern w:val="0"/>
                <w:sz w:val="28"/>
                <w:szCs w:val="28"/>
              </w:rPr>
              <w:t>YY/T 0664</w:t>
            </w:r>
            <w:r w:rsidRPr="00AC6C6E">
              <w:rPr>
                <w:rFonts w:eastAsia="仿宋_GB2312" w:hint="eastAsia"/>
                <w:kern w:val="0"/>
                <w:sz w:val="28"/>
                <w:szCs w:val="28"/>
              </w:rPr>
              <w:t>—</w:t>
            </w:r>
            <w:r w:rsidRPr="00310ACA">
              <w:rPr>
                <w:rFonts w:eastAsia="仿宋_GB2312"/>
                <w:kern w:val="0"/>
                <w:sz w:val="28"/>
                <w:szCs w:val="28"/>
              </w:rPr>
              <w:t>2008</w:t>
            </w:r>
          </w:p>
        </w:tc>
        <w:tc>
          <w:tcPr>
            <w:tcW w:w="5443" w:type="dxa"/>
            <w:vAlign w:val="center"/>
          </w:tcPr>
          <w:p w14:paraId="63DFB881" w14:textId="77777777" w:rsidR="009C1E50" w:rsidRPr="000F550D" w:rsidRDefault="009C1E50" w:rsidP="009C1E50">
            <w:pPr>
              <w:autoSpaceDE w:val="0"/>
              <w:autoSpaceDN w:val="0"/>
              <w:adjustRightInd w:val="0"/>
              <w:spacing w:line="400" w:lineRule="exact"/>
              <w:rPr>
                <w:rFonts w:eastAsia="仿宋_GB2312"/>
                <w:sz w:val="28"/>
                <w:szCs w:val="28"/>
              </w:rPr>
            </w:pPr>
            <w:r w:rsidRPr="00310ACA">
              <w:rPr>
                <w:rFonts w:eastAsia="仿宋_GB2312"/>
                <w:kern w:val="0"/>
                <w:sz w:val="28"/>
                <w:szCs w:val="28"/>
              </w:rPr>
              <w:t>医疗器械软件</w:t>
            </w:r>
            <w:r w:rsidRPr="00310ACA">
              <w:rPr>
                <w:rFonts w:eastAsia="仿宋_GB2312"/>
                <w:kern w:val="0"/>
                <w:sz w:val="28"/>
                <w:szCs w:val="28"/>
              </w:rPr>
              <w:t xml:space="preserve"> </w:t>
            </w:r>
            <w:r w:rsidRPr="00310ACA">
              <w:rPr>
                <w:rFonts w:eastAsia="仿宋_GB2312"/>
                <w:kern w:val="0"/>
                <w:sz w:val="28"/>
                <w:szCs w:val="28"/>
              </w:rPr>
              <w:t>软件生存周期过程</w:t>
            </w:r>
          </w:p>
        </w:tc>
      </w:tr>
      <w:tr w:rsidR="009C1E50" w:rsidRPr="00F44641" w14:paraId="542B8EE6" w14:textId="77777777" w:rsidTr="00CE5108">
        <w:trPr>
          <w:trHeight w:val="711"/>
          <w:jc w:val="center"/>
        </w:trPr>
        <w:tc>
          <w:tcPr>
            <w:tcW w:w="2987" w:type="dxa"/>
            <w:vAlign w:val="center"/>
          </w:tcPr>
          <w:p w14:paraId="1DFBDD32" w14:textId="77777777" w:rsidR="009C1E50" w:rsidRPr="00F44641" w:rsidRDefault="009C1E50" w:rsidP="009C1E50">
            <w:pPr>
              <w:autoSpaceDE w:val="0"/>
              <w:autoSpaceDN w:val="0"/>
              <w:adjustRightInd w:val="0"/>
              <w:spacing w:line="400" w:lineRule="exact"/>
              <w:rPr>
                <w:rFonts w:eastAsia="仿宋_GB2312"/>
                <w:sz w:val="28"/>
                <w:szCs w:val="28"/>
              </w:rPr>
            </w:pPr>
            <w:r w:rsidRPr="00310ACA">
              <w:rPr>
                <w:rFonts w:eastAsia="仿宋_GB2312"/>
                <w:kern w:val="0"/>
                <w:sz w:val="28"/>
                <w:szCs w:val="28"/>
              </w:rPr>
              <w:t>YY 0667</w:t>
            </w:r>
            <w:r w:rsidRPr="00BB43D3">
              <w:rPr>
                <w:rFonts w:ascii="仿宋_GB2312" w:eastAsia="仿宋_GB2312" w:hint="eastAsia"/>
                <w:kern w:val="0"/>
                <w:sz w:val="28"/>
                <w:szCs w:val="28"/>
              </w:rPr>
              <w:t>—</w:t>
            </w:r>
            <w:r w:rsidRPr="00310ACA">
              <w:rPr>
                <w:rFonts w:eastAsia="仿宋_GB2312"/>
                <w:kern w:val="0"/>
                <w:sz w:val="28"/>
                <w:szCs w:val="28"/>
              </w:rPr>
              <w:t>2008</w:t>
            </w:r>
          </w:p>
        </w:tc>
        <w:tc>
          <w:tcPr>
            <w:tcW w:w="5443" w:type="dxa"/>
            <w:vAlign w:val="center"/>
          </w:tcPr>
          <w:p w14:paraId="62619204" w14:textId="77777777" w:rsidR="009C1E50" w:rsidRPr="008A0972" w:rsidRDefault="009C1E50" w:rsidP="009C1E50">
            <w:pPr>
              <w:autoSpaceDE w:val="0"/>
              <w:autoSpaceDN w:val="0"/>
              <w:adjustRightInd w:val="0"/>
              <w:spacing w:line="400" w:lineRule="exact"/>
              <w:rPr>
                <w:rFonts w:eastAsia="仿宋_GB2312"/>
                <w:sz w:val="28"/>
                <w:szCs w:val="28"/>
              </w:rPr>
            </w:pPr>
            <w:r w:rsidRPr="00310ACA">
              <w:rPr>
                <w:rFonts w:eastAsia="仿宋_GB2312"/>
                <w:kern w:val="0"/>
                <w:sz w:val="28"/>
                <w:szCs w:val="28"/>
              </w:rPr>
              <w:t>医用电气设备</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2-30</w:t>
            </w:r>
            <w:r w:rsidRPr="00310ACA">
              <w:rPr>
                <w:rFonts w:eastAsia="仿宋_GB2312"/>
                <w:kern w:val="0"/>
                <w:sz w:val="28"/>
                <w:szCs w:val="28"/>
              </w:rPr>
              <w:t>部分：自动循环无创血压监护设备安全和基本性能专用要求</w:t>
            </w:r>
          </w:p>
        </w:tc>
      </w:tr>
      <w:tr w:rsidR="009C1E50" w:rsidRPr="00F44641" w14:paraId="44C7E5B7" w14:textId="77777777" w:rsidTr="00CE5108">
        <w:trPr>
          <w:trHeight w:val="711"/>
          <w:jc w:val="center"/>
        </w:trPr>
        <w:tc>
          <w:tcPr>
            <w:tcW w:w="2987" w:type="dxa"/>
            <w:vAlign w:val="center"/>
          </w:tcPr>
          <w:p w14:paraId="2615F987"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 0668</w:t>
            </w:r>
            <w:r w:rsidRPr="00BB43D3">
              <w:rPr>
                <w:rFonts w:ascii="仿宋_GB2312" w:eastAsia="仿宋_GB2312" w:hint="eastAsia"/>
                <w:kern w:val="0"/>
                <w:sz w:val="28"/>
                <w:szCs w:val="28"/>
              </w:rPr>
              <w:t>—</w:t>
            </w:r>
            <w:r w:rsidRPr="00310ACA">
              <w:rPr>
                <w:rFonts w:eastAsia="仿宋_GB2312"/>
                <w:kern w:val="0"/>
                <w:sz w:val="28"/>
                <w:szCs w:val="28"/>
              </w:rPr>
              <w:t>2008</w:t>
            </w:r>
          </w:p>
        </w:tc>
        <w:tc>
          <w:tcPr>
            <w:tcW w:w="5443" w:type="dxa"/>
            <w:vAlign w:val="center"/>
          </w:tcPr>
          <w:p w14:paraId="34128011"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医用电气设备</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2-49</w:t>
            </w:r>
            <w:r w:rsidRPr="00310ACA">
              <w:rPr>
                <w:rFonts w:eastAsia="仿宋_GB2312"/>
                <w:kern w:val="0"/>
                <w:sz w:val="28"/>
                <w:szCs w:val="28"/>
              </w:rPr>
              <w:t>部分：多参数患者监护设备安全专用要求</w:t>
            </w:r>
          </w:p>
        </w:tc>
      </w:tr>
      <w:tr w:rsidR="009C1E50" w:rsidRPr="00F44641" w14:paraId="11E298DF" w14:textId="77777777" w:rsidTr="00CE5108">
        <w:trPr>
          <w:trHeight w:val="711"/>
          <w:jc w:val="center"/>
        </w:trPr>
        <w:tc>
          <w:tcPr>
            <w:tcW w:w="2987" w:type="dxa"/>
            <w:vAlign w:val="center"/>
          </w:tcPr>
          <w:p w14:paraId="43C479A4"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 0670</w:t>
            </w:r>
            <w:r w:rsidRPr="00BB43D3">
              <w:rPr>
                <w:rFonts w:ascii="仿宋_GB2312" w:eastAsia="仿宋_GB2312" w:hint="eastAsia"/>
                <w:kern w:val="0"/>
                <w:sz w:val="28"/>
                <w:szCs w:val="28"/>
              </w:rPr>
              <w:t>—</w:t>
            </w:r>
            <w:r w:rsidRPr="00310ACA">
              <w:rPr>
                <w:rFonts w:eastAsia="仿宋_GB2312"/>
                <w:kern w:val="0"/>
                <w:sz w:val="28"/>
                <w:szCs w:val="28"/>
              </w:rPr>
              <w:t>2008</w:t>
            </w:r>
          </w:p>
        </w:tc>
        <w:tc>
          <w:tcPr>
            <w:tcW w:w="5443" w:type="dxa"/>
            <w:vAlign w:val="center"/>
          </w:tcPr>
          <w:p w14:paraId="637B7273"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无创自动测量血压计</w:t>
            </w:r>
          </w:p>
        </w:tc>
      </w:tr>
      <w:tr w:rsidR="009C1E50" w:rsidRPr="00F44641" w14:paraId="11FCBE06" w14:textId="77777777" w:rsidTr="00CE5108">
        <w:trPr>
          <w:trHeight w:val="711"/>
          <w:jc w:val="center"/>
        </w:trPr>
        <w:tc>
          <w:tcPr>
            <w:tcW w:w="2987" w:type="dxa"/>
            <w:vAlign w:val="center"/>
          </w:tcPr>
          <w:p w14:paraId="3D0F567D"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YY/T 0708</w:t>
            </w:r>
            <w:r w:rsidRPr="00AC6C6E">
              <w:rPr>
                <w:rFonts w:eastAsia="仿宋_GB2312" w:hint="eastAsia"/>
                <w:kern w:val="0"/>
                <w:sz w:val="28"/>
                <w:szCs w:val="28"/>
              </w:rPr>
              <w:t>—</w:t>
            </w:r>
            <w:r w:rsidRPr="00310ACA">
              <w:rPr>
                <w:rFonts w:eastAsia="仿宋_GB2312"/>
                <w:kern w:val="0"/>
                <w:sz w:val="28"/>
                <w:szCs w:val="28"/>
              </w:rPr>
              <w:t>2009</w:t>
            </w:r>
          </w:p>
        </w:tc>
        <w:tc>
          <w:tcPr>
            <w:tcW w:w="5443" w:type="dxa"/>
            <w:vAlign w:val="center"/>
          </w:tcPr>
          <w:p w14:paraId="1075CB16"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医用电气设备</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1-4</w:t>
            </w:r>
            <w:r w:rsidRPr="00310ACA">
              <w:rPr>
                <w:rFonts w:eastAsia="仿宋_GB2312"/>
                <w:kern w:val="0"/>
                <w:sz w:val="28"/>
                <w:szCs w:val="28"/>
              </w:rPr>
              <w:t>部分：安全通用要求</w:t>
            </w:r>
            <w:r w:rsidRPr="00310ACA">
              <w:rPr>
                <w:rFonts w:eastAsia="仿宋_GB2312"/>
                <w:kern w:val="0"/>
                <w:sz w:val="28"/>
                <w:szCs w:val="28"/>
              </w:rPr>
              <w:t xml:space="preserve"> </w:t>
            </w:r>
            <w:r w:rsidRPr="00310ACA">
              <w:rPr>
                <w:rFonts w:eastAsia="仿宋_GB2312"/>
                <w:kern w:val="0"/>
                <w:sz w:val="28"/>
                <w:szCs w:val="28"/>
              </w:rPr>
              <w:t>并列标准：可编程医用电气系统</w:t>
            </w:r>
          </w:p>
        </w:tc>
      </w:tr>
      <w:tr w:rsidR="009C1E50" w:rsidRPr="00F44641" w14:paraId="2E08D2BB" w14:textId="77777777" w:rsidTr="00CE5108">
        <w:trPr>
          <w:trHeight w:val="711"/>
          <w:jc w:val="center"/>
        </w:trPr>
        <w:tc>
          <w:tcPr>
            <w:tcW w:w="2987" w:type="dxa"/>
            <w:vAlign w:val="center"/>
          </w:tcPr>
          <w:p w14:paraId="2812940B"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 0709</w:t>
            </w:r>
            <w:r w:rsidRPr="00BB43D3">
              <w:rPr>
                <w:rFonts w:ascii="仿宋_GB2312" w:eastAsia="仿宋_GB2312" w:hint="eastAsia"/>
                <w:kern w:val="0"/>
                <w:sz w:val="28"/>
                <w:szCs w:val="28"/>
              </w:rPr>
              <w:t>—</w:t>
            </w:r>
            <w:r w:rsidRPr="00310ACA">
              <w:rPr>
                <w:rFonts w:eastAsia="仿宋_GB2312"/>
                <w:kern w:val="0"/>
                <w:sz w:val="28"/>
                <w:szCs w:val="28"/>
              </w:rPr>
              <w:t>2009</w:t>
            </w:r>
          </w:p>
        </w:tc>
        <w:tc>
          <w:tcPr>
            <w:tcW w:w="5443" w:type="dxa"/>
            <w:vAlign w:val="center"/>
          </w:tcPr>
          <w:p w14:paraId="6BC635BF"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医用电气设备</w:t>
            </w:r>
            <w:r w:rsidRPr="00310ACA">
              <w:rPr>
                <w:rFonts w:eastAsia="仿宋_GB2312"/>
                <w:kern w:val="0"/>
                <w:sz w:val="28"/>
                <w:szCs w:val="28"/>
              </w:rPr>
              <w:t xml:space="preserve"> </w:t>
            </w:r>
            <w:r w:rsidRPr="00310ACA">
              <w:rPr>
                <w:rFonts w:eastAsia="仿宋_GB2312"/>
                <w:kern w:val="0"/>
                <w:sz w:val="28"/>
                <w:szCs w:val="28"/>
              </w:rPr>
              <w:t>第</w:t>
            </w:r>
            <w:r w:rsidRPr="00310ACA">
              <w:rPr>
                <w:rFonts w:eastAsia="仿宋_GB2312"/>
                <w:kern w:val="0"/>
                <w:sz w:val="28"/>
                <w:szCs w:val="28"/>
              </w:rPr>
              <w:t>1-8</w:t>
            </w:r>
            <w:r w:rsidRPr="00310ACA">
              <w:rPr>
                <w:rFonts w:eastAsia="仿宋_GB2312"/>
                <w:kern w:val="0"/>
                <w:sz w:val="28"/>
                <w:szCs w:val="28"/>
              </w:rPr>
              <w:t>部分：安全通用要求</w:t>
            </w:r>
            <w:r w:rsidRPr="00310ACA">
              <w:rPr>
                <w:rFonts w:eastAsia="仿宋_GB2312"/>
                <w:kern w:val="0"/>
                <w:sz w:val="28"/>
                <w:szCs w:val="28"/>
              </w:rPr>
              <w:t xml:space="preserve"> </w:t>
            </w:r>
            <w:r w:rsidRPr="00310ACA">
              <w:rPr>
                <w:rFonts w:eastAsia="仿宋_GB2312"/>
                <w:kern w:val="0"/>
                <w:sz w:val="28"/>
                <w:szCs w:val="28"/>
              </w:rPr>
              <w:t>并列标准：通用要求，医用电气设备和医用电气系统中报警系统的测试和指南</w:t>
            </w:r>
          </w:p>
        </w:tc>
      </w:tr>
      <w:tr w:rsidR="009C1E50" w:rsidRPr="00F44641" w14:paraId="56AB74D1" w14:textId="77777777" w:rsidTr="00CE5108">
        <w:trPr>
          <w:trHeight w:val="711"/>
          <w:jc w:val="center"/>
        </w:trPr>
        <w:tc>
          <w:tcPr>
            <w:tcW w:w="2987" w:type="dxa"/>
            <w:vAlign w:val="center"/>
          </w:tcPr>
          <w:p w14:paraId="23890A9B"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 0784</w:t>
            </w:r>
            <w:r w:rsidRPr="00BB43D3">
              <w:rPr>
                <w:rFonts w:ascii="仿宋_GB2312" w:eastAsia="仿宋_GB2312" w:hint="eastAsia"/>
                <w:kern w:val="0"/>
                <w:sz w:val="28"/>
                <w:szCs w:val="28"/>
              </w:rPr>
              <w:t>—</w:t>
            </w:r>
            <w:r w:rsidRPr="00310ACA">
              <w:rPr>
                <w:rFonts w:eastAsia="仿宋_GB2312"/>
                <w:kern w:val="0"/>
                <w:sz w:val="28"/>
                <w:szCs w:val="28"/>
              </w:rPr>
              <w:t>2010</w:t>
            </w:r>
          </w:p>
        </w:tc>
        <w:tc>
          <w:tcPr>
            <w:tcW w:w="5443" w:type="dxa"/>
            <w:vAlign w:val="center"/>
          </w:tcPr>
          <w:p w14:paraId="5B689866"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医用电气设备</w:t>
            </w:r>
            <w:r w:rsidRPr="00310ACA">
              <w:rPr>
                <w:rFonts w:eastAsia="仿宋_GB2312"/>
                <w:kern w:val="0"/>
                <w:sz w:val="28"/>
                <w:szCs w:val="28"/>
              </w:rPr>
              <w:t xml:space="preserve"> </w:t>
            </w:r>
            <w:r w:rsidRPr="00310ACA">
              <w:rPr>
                <w:rFonts w:eastAsia="仿宋_GB2312"/>
                <w:kern w:val="0"/>
                <w:sz w:val="28"/>
                <w:szCs w:val="28"/>
              </w:rPr>
              <w:t>医用脉搏血氧仪设备基本安全和主要性能专用要求</w:t>
            </w:r>
          </w:p>
        </w:tc>
      </w:tr>
      <w:tr w:rsidR="009C1E50" w:rsidRPr="00F44641" w14:paraId="026C503C" w14:textId="77777777" w:rsidTr="00CE5108">
        <w:trPr>
          <w:trHeight w:val="711"/>
          <w:jc w:val="center"/>
        </w:trPr>
        <w:tc>
          <w:tcPr>
            <w:tcW w:w="2987" w:type="dxa"/>
            <w:vAlign w:val="center"/>
          </w:tcPr>
          <w:p w14:paraId="0AAD681F"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 0785</w:t>
            </w:r>
            <w:r w:rsidRPr="00BB43D3">
              <w:rPr>
                <w:rFonts w:ascii="仿宋_GB2312" w:eastAsia="仿宋_GB2312" w:hint="eastAsia"/>
                <w:kern w:val="0"/>
                <w:sz w:val="28"/>
                <w:szCs w:val="28"/>
              </w:rPr>
              <w:t>—</w:t>
            </w:r>
            <w:r w:rsidRPr="00310ACA">
              <w:rPr>
                <w:rFonts w:eastAsia="仿宋_GB2312"/>
                <w:kern w:val="0"/>
                <w:sz w:val="28"/>
                <w:szCs w:val="28"/>
              </w:rPr>
              <w:t>2010</w:t>
            </w:r>
          </w:p>
        </w:tc>
        <w:tc>
          <w:tcPr>
            <w:tcW w:w="5443" w:type="dxa"/>
            <w:vAlign w:val="center"/>
          </w:tcPr>
          <w:p w14:paraId="398019D8"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临床体温计</w:t>
            </w:r>
            <w:r w:rsidRPr="00310ACA">
              <w:rPr>
                <w:rFonts w:eastAsia="仿宋_GB2312"/>
                <w:kern w:val="0"/>
                <w:sz w:val="28"/>
                <w:szCs w:val="28"/>
              </w:rPr>
              <w:t xml:space="preserve"> </w:t>
            </w:r>
            <w:r w:rsidRPr="00310ACA">
              <w:rPr>
                <w:rFonts w:eastAsia="仿宋_GB2312"/>
                <w:kern w:val="0"/>
                <w:sz w:val="28"/>
                <w:szCs w:val="28"/>
              </w:rPr>
              <w:t>连续测量的电子体温计性能要求</w:t>
            </w:r>
          </w:p>
        </w:tc>
      </w:tr>
      <w:tr w:rsidR="009C1E50" w:rsidRPr="00310ACA" w14:paraId="6B6DC50D" w14:textId="77777777" w:rsidTr="00AC6C6E">
        <w:trPr>
          <w:trHeight w:val="711"/>
          <w:jc w:val="center"/>
        </w:trPr>
        <w:tc>
          <w:tcPr>
            <w:tcW w:w="2987" w:type="dxa"/>
            <w:tcBorders>
              <w:top w:val="single" w:sz="4" w:space="0" w:color="auto"/>
              <w:left w:val="single" w:sz="4" w:space="0" w:color="auto"/>
              <w:bottom w:val="single" w:sz="4" w:space="0" w:color="auto"/>
              <w:right w:val="single" w:sz="4" w:space="0" w:color="auto"/>
            </w:tcBorders>
            <w:vAlign w:val="center"/>
          </w:tcPr>
          <w:p w14:paraId="104EBC55"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 0828</w:t>
            </w:r>
            <w:r w:rsidRPr="00AC6C6E">
              <w:rPr>
                <w:rFonts w:eastAsia="仿宋_GB2312" w:hint="eastAsia"/>
                <w:kern w:val="0"/>
                <w:sz w:val="28"/>
                <w:szCs w:val="28"/>
              </w:rPr>
              <w:t>—</w:t>
            </w:r>
            <w:r w:rsidRPr="00310ACA">
              <w:rPr>
                <w:rFonts w:eastAsia="仿宋_GB2312"/>
                <w:kern w:val="0"/>
                <w:sz w:val="28"/>
                <w:szCs w:val="28"/>
              </w:rPr>
              <w:t>2011</w:t>
            </w:r>
          </w:p>
        </w:tc>
        <w:tc>
          <w:tcPr>
            <w:tcW w:w="5443" w:type="dxa"/>
            <w:tcBorders>
              <w:top w:val="single" w:sz="4" w:space="0" w:color="auto"/>
              <w:left w:val="single" w:sz="4" w:space="0" w:color="auto"/>
              <w:bottom w:val="single" w:sz="4" w:space="0" w:color="auto"/>
              <w:right w:val="single" w:sz="4" w:space="0" w:color="auto"/>
            </w:tcBorders>
            <w:vAlign w:val="center"/>
          </w:tcPr>
          <w:p w14:paraId="379BB4A4" w14:textId="77777777" w:rsidR="009C1E50" w:rsidRPr="00310ACA"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心电监护仪电缆和导联线</w:t>
            </w:r>
          </w:p>
        </w:tc>
      </w:tr>
      <w:tr w:rsidR="009C1E50" w:rsidRPr="00310ACA" w14:paraId="39F2192E" w14:textId="77777777" w:rsidTr="00AC6C6E">
        <w:trPr>
          <w:trHeight w:val="711"/>
          <w:jc w:val="center"/>
        </w:trPr>
        <w:tc>
          <w:tcPr>
            <w:tcW w:w="2987" w:type="dxa"/>
            <w:tcBorders>
              <w:top w:val="single" w:sz="4" w:space="0" w:color="auto"/>
              <w:left w:val="single" w:sz="4" w:space="0" w:color="auto"/>
              <w:bottom w:val="single" w:sz="4" w:space="0" w:color="auto"/>
              <w:right w:val="single" w:sz="4" w:space="0" w:color="auto"/>
            </w:tcBorders>
            <w:vAlign w:val="center"/>
          </w:tcPr>
          <w:p w14:paraId="6D2D7CE1" w14:textId="77777777" w:rsidR="009C1E50" w:rsidRPr="00AC6C6E"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YY 1079</w:t>
            </w:r>
            <w:r w:rsidRPr="00AC6C6E">
              <w:rPr>
                <w:rFonts w:eastAsia="仿宋_GB2312" w:hint="eastAsia"/>
                <w:kern w:val="0"/>
                <w:sz w:val="28"/>
                <w:szCs w:val="28"/>
              </w:rPr>
              <w:t>—</w:t>
            </w:r>
            <w:r w:rsidRPr="00310ACA">
              <w:rPr>
                <w:rFonts w:eastAsia="仿宋_GB2312"/>
                <w:kern w:val="0"/>
                <w:sz w:val="28"/>
                <w:szCs w:val="28"/>
              </w:rPr>
              <w:t>2008</w:t>
            </w:r>
          </w:p>
        </w:tc>
        <w:tc>
          <w:tcPr>
            <w:tcW w:w="5443" w:type="dxa"/>
            <w:tcBorders>
              <w:top w:val="single" w:sz="4" w:space="0" w:color="auto"/>
              <w:left w:val="single" w:sz="4" w:space="0" w:color="auto"/>
              <w:bottom w:val="single" w:sz="4" w:space="0" w:color="auto"/>
              <w:right w:val="single" w:sz="4" w:space="0" w:color="auto"/>
            </w:tcBorders>
            <w:vAlign w:val="center"/>
          </w:tcPr>
          <w:p w14:paraId="051CB901" w14:textId="77777777" w:rsidR="009C1E50" w:rsidRPr="00AC6C6E" w:rsidRDefault="009C1E50" w:rsidP="009C1E50">
            <w:pPr>
              <w:autoSpaceDE w:val="0"/>
              <w:autoSpaceDN w:val="0"/>
              <w:adjustRightInd w:val="0"/>
              <w:spacing w:line="400" w:lineRule="exact"/>
              <w:rPr>
                <w:rFonts w:eastAsia="仿宋_GB2312"/>
                <w:kern w:val="0"/>
                <w:sz w:val="28"/>
                <w:szCs w:val="28"/>
              </w:rPr>
            </w:pPr>
            <w:r w:rsidRPr="00310ACA">
              <w:rPr>
                <w:rFonts w:eastAsia="仿宋_GB2312"/>
                <w:kern w:val="0"/>
                <w:sz w:val="28"/>
                <w:szCs w:val="28"/>
              </w:rPr>
              <w:t>心电监护仪</w:t>
            </w:r>
          </w:p>
        </w:tc>
      </w:tr>
      <w:tr w:rsidR="009C1E50" w:rsidRPr="00310ACA" w14:paraId="29D7B9C8" w14:textId="77777777" w:rsidTr="00AC6C6E">
        <w:trPr>
          <w:trHeight w:val="711"/>
          <w:jc w:val="center"/>
        </w:trPr>
        <w:tc>
          <w:tcPr>
            <w:tcW w:w="2987" w:type="dxa"/>
            <w:tcBorders>
              <w:top w:val="single" w:sz="4" w:space="0" w:color="auto"/>
              <w:left w:val="single" w:sz="4" w:space="0" w:color="auto"/>
              <w:bottom w:val="single" w:sz="4" w:space="0" w:color="auto"/>
              <w:right w:val="single" w:sz="4" w:space="0" w:color="auto"/>
            </w:tcBorders>
            <w:vAlign w:val="center"/>
          </w:tcPr>
          <w:p w14:paraId="17BCCDEF" w14:textId="77777777" w:rsidR="009C1E50" w:rsidRPr="00AC6C6E" w:rsidRDefault="009C1E50" w:rsidP="009C1E50">
            <w:pPr>
              <w:autoSpaceDE w:val="0"/>
              <w:autoSpaceDN w:val="0"/>
              <w:adjustRightInd w:val="0"/>
              <w:spacing w:line="400" w:lineRule="exact"/>
              <w:rPr>
                <w:rFonts w:eastAsia="仿宋_GB2312"/>
                <w:kern w:val="0"/>
                <w:sz w:val="28"/>
                <w:szCs w:val="28"/>
              </w:rPr>
            </w:pPr>
            <w:r w:rsidRPr="00F44641">
              <w:rPr>
                <w:rFonts w:eastAsia="仿宋_GB2312"/>
                <w:sz w:val="28"/>
                <w:szCs w:val="28"/>
              </w:rPr>
              <w:lastRenderedPageBreak/>
              <w:t>YY/T 1142</w:t>
            </w:r>
            <w:r w:rsidRPr="00F44641">
              <w:rPr>
                <w:rFonts w:ascii="仿宋_GB2312" w:eastAsia="仿宋_GB2312" w:hint="eastAsia"/>
                <w:sz w:val="28"/>
                <w:szCs w:val="28"/>
              </w:rPr>
              <w:t>—</w:t>
            </w:r>
            <w:r w:rsidRPr="0058610C">
              <w:rPr>
                <w:rFonts w:eastAsia="仿宋_GB2312"/>
                <w:sz w:val="28"/>
                <w:szCs w:val="28"/>
              </w:rPr>
              <w:t>2013</w:t>
            </w:r>
          </w:p>
        </w:tc>
        <w:tc>
          <w:tcPr>
            <w:tcW w:w="5443" w:type="dxa"/>
            <w:tcBorders>
              <w:top w:val="single" w:sz="4" w:space="0" w:color="auto"/>
              <w:left w:val="single" w:sz="4" w:space="0" w:color="auto"/>
              <w:bottom w:val="single" w:sz="4" w:space="0" w:color="auto"/>
              <w:right w:val="single" w:sz="4" w:space="0" w:color="auto"/>
            </w:tcBorders>
            <w:vAlign w:val="center"/>
          </w:tcPr>
          <w:p w14:paraId="41350398" w14:textId="77777777" w:rsidR="009C1E50" w:rsidRPr="00AC6C6E" w:rsidRDefault="009C1E50" w:rsidP="009C1E50">
            <w:pPr>
              <w:autoSpaceDE w:val="0"/>
              <w:autoSpaceDN w:val="0"/>
              <w:adjustRightInd w:val="0"/>
              <w:spacing w:line="400" w:lineRule="exact"/>
              <w:rPr>
                <w:rFonts w:eastAsia="仿宋_GB2312"/>
                <w:kern w:val="0"/>
                <w:sz w:val="28"/>
                <w:szCs w:val="28"/>
              </w:rPr>
            </w:pPr>
            <w:r w:rsidRPr="008A0972">
              <w:rPr>
                <w:rFonts w:eastAsia="仿宋_GB2312"/>
                <w:sz w:val="28"/>
                <w:szCs w:val="28"/>
              </w:rPr>
              <w:t>超声诊断和监护仪器频率特性的测试方法</w:t>
            </w:r>
          </w:p>
        </w:tc>
      </w:tr>
      <w:tr w:rsidR="00AF1DA6" w:rsidRPr="00310ACA" w14:paraId="33527432" w14:textId="77777777" w:rsidTr="00AC6C6E">
        <w:trPr>
          <w:trHeight w:val="711"/>
          <w:jc w:val="center"/>
        </w:trPr>
        <w:tc>
          <w:tcPr>
            <w:tcW w:w="2987" w:type="dxa"/>
            <w:tcBorders>
              <w:top w:val="single" w:sz="4" w:space="0" w:color="auto"/>
              <w:left w:val="single" w:sz="4" w:space="0" w:color="auto"/>
              <w:bottom w:val="single" w:sz="4" w:space="0" w:color="auto"/>
              <w:right w:val="single" w:sz="4" w:space="0" w:color="auto"/>
            </w:tcBorders>
            <w:vAlign w:val="center"/>
          </w:tcPr>
          <w:p w14:paraId="0A07CC71" w14:textId="6A221D11" w:rsidR="00AF1DA6" w:rsidRPr="00F44641" w:rsidRDefault="00AF1DA6" w:rsidP="009C1E50">
            <w:pPr>
              <w:autoSpaceDE w:val="0"/>
              <w:autoSpaceDN w:val="0"/>
              <w:adjustRightInd w:val="0"/>
              <w:spacing w:line="400" w:lineRule="exact"/>
              <w:rPr>
                <w:rFonts w:eastAsia="仿宋_GB2312"/>
                <w:sz w:val="28"/>
                <w:szCs w:val="28"/>
              </w:rPr>
            </w:pPr>
            <w:r>
              <w:rPr>
                <w:rFonts w:eastAsia="仿宋_GB2312"/>
                <w:sz w:val="28"/>
                <w:szCs w:val="28"/>
              </w:rPr>
              <w:t>YY/</w:t>
            </w:r>
            <w:r w:rsidRPr="00AF1DA6">
              <w:rPr>
                <w:rFonts w:eastAsia="仿宋_GB2312"/>
                <w:sz w:val="28"/>
                <w:szCs w:val="28"/>
              </w:rPr>
              <w:t>T</w:t>
            </w:r>
            <w:r>
              <w:rPr>
                <w:rFonts w:eastAsia="仿宋_GB2312"/>
                <w:sz w:val="28"/>
                <w:szCs w:val="28"/>
              </w:rPr>
              <w:t xml:space="preserve"> </w:t>
            </w:r>
            <w:r w:rsidRPr="00AF1DA6">
              <w:rPr>
                <w:rFonts w:eastAsia="仿宋_GB2312"/>
                <w:sz w:val="28"/>
                <w:szCs w:val="28"/>
              </w:rPr>
              <w:t>1474</w:t>
            </w:r>
            <w:r w:rsidRPr="00F44641">
              <w:rPr>
                <w:rFonts w:ascii="仿宋_GB2312" w:eastAsia="仿宋_GB2312" w:hint="eastAsia"/>
                <w:sz w:val="28"/>
                <w:szCs w:val="28"/>
              </w:rPr>
              <w:t>—</w:t>
            </w:r>
            <w:r w:rsidRPr="00AF1DA6">
              <w:rPr>
                <w:rFonts w:eastAsia="仿宋_GB2312"/>
                <w:sz w:val="28"/>
                <w:szCs w:val="28"/>
              </w:rPr>
              <w:t>2016</w:t>
            </w:r>
          </w:p>
        </w:tc>
        <w:tc>
          <w:tcPr>
            <w:tcW w:w="5443" w:type="dxa"/>
            <w:tcBorders>
              <w:top w:val="single" w:sz="4" w:space="0" w:color="auto"/>
              <w:left w:val="single" w:sz="4" w:space="0" w:color="auto"/>
              <w:bottom w:val="single" w:sz="4" w:space="0" w:color="auto"/>
              <w:right w:val="single" w:sz="4" w:space="0" w:color="auto"/>
            </w:tcBorders>
            <w:vAlign w:val="center"/>
          </w:tcPr>
          <w:p w14:paraId="683AD035" w14:textId="0B8C29EF" w:rsidR="00AF1DA6" w:rsidRPr="008A0972" w:rsidRDefault="00AF1DA6" w:rsidP="009C1E50">
            <w:pPr>
              <w:autoSpaceDE w:val="0"/>
              <w:autoSpaceDN w:val="0"/>
              <w:adjustRightInd w:val="0"/>
              <w:spacing w:line="400" w:lineRule="exact"/>
              <w:rPr>
                <w:rFonts w:eastAsia="仿宋_GB2312"/>
                <w:sz w:val="28"/>
                <w:szCs w:val="28"/>
              </w:rPr>
            </w:pPr>
            <w:r w:rsidRPr="00AF1DA6">
              <w:rPr>
                <w:rFonts w:eastAsia="仿宋_GB2312" w:hint="eastAsia"/>
                <w:sz w:val="28"/>
                <w:szCs w:val="28"/>
              </w:rPr>
              <w:t>医疗器械</w:t>
            </w:r>
            <w:r>
              <w:rPr>
                <w:rFonts w:eastAsia="仿宋_GB2312" w:hint="eastAsia"/>
                <w:sz w:val="28"/>
                <w:szCs w:val="28"/>
              </w:rPr>
              <w:t xml:space="preserve"> </w:t>
            </w:r>
            <w:r w:rsidRPr="00AF1DA6">
              <w:rPr>
                <w:rFonts w:eastAsia="仿宋_GB2312" w:hint="eastAsia"/>
                <w:sz w:val="28"/>
                <w:szCs w:val="28"/>
              </w:rPr>
              <w:t>可用性工程对医疗器械的应用</w:t>
            </w:r>
          </w:p>
        </w:tc>
      </w:tr>
    </w:tbl>
    <w:p w14:paraId="53FF0625" w14:textId="77777777" w:rsidR="00B1183D" w:rsidRPr="00AC6C6E" w:rsidRDefault="00B1183D" w:rsidP="00B1183D">
      <w:pPr>
        <w:adjustRightInd w:val="0"/>
        <w:spacing w:line="240" w:lineRule="exact"/>
        <w:ind w:firstLineChars="200" w:firstLine="640"/>
        <w:rPr>
          <w:rFonts w:eastAsia="仿宋_GB2312"/>
          <w:sz w:val="32"/>
          <w:szCs w:val="32"/>
        </w:rPr>
      </w:pPr>
    </w:p>
    <w:p w14:paraId="799BA722" w14:textId="77777777" w:rsidR="00B1183D" w:rsidRPr="008A0972" w:rsidRDefault="00B1183D" w:rsidP="00B1183D">
      <w:pPr>
        <w:adjustRightInd w:val="0"/>
        <w:spacing w:line="560" w:lineRule="exact"/>
        <w:ind w:firstLineChars="200" w:firstLine="640"/>
        <w:rPr>
          <w:rFonts w:eastAsia="仿宋_GB2312"/>
          <w:sz w:val="32"/>
          <w:szCs w:val="32"/>
        </w:rPr>
      </w:pPr>
      <w:r w:rsidRPr="0058610C">
        <w:rPr>
          <w:rFonts w:eastAsia="仿宋_GB2312"/>
          <w:sz w:val="32"/>
          <w:szCs w:val="32"/>
        </w:rPr>
        <w:t>上述标准包括了产品技术要求中经常涉及的部件标准和方法标准。某些企业还会根据自身产品的特点引用一些行业外标准和较为特殊的标准。</w:t>
      </w:r>
    </w:p>
    <w:p w14:paraId="6367C08E" w14:textId="77777777" w:rsidR="00B1183D" w:rsidRPr="002A5622" w:rsidRDefault="00B1183D" w:rsidP="00B1183D">
      <w:pPr>
        <w:adjustRightInd w:val="0"/>
        <w:spacing w:line="560" w:lineRule="exact"/>
        <w:ind w:firstLineChars="200" w:firstLine="640"/>
        <w:rPr>
          <w:rFonts w:eastAsia="仿宋_GB2312"/>
          <w:sz w:val="32"/>
          <w:szCs w:val="32"/>
        </w:rPr>
      </w:pPr>
      <w:r w:rsidRPr="000F550D">
        <w:rPr>
          <w:rFonts w:eastAsia="仿宋_GB2312"/>
          <w:sz w:val="32"/>
          <w:szCs w:val="32"/>
        </w:rPr>
        <w:t>产品适用标准的引用应注意以下两点：</w:t>
      </w:r>
      <w:r w:rsidRPr="008D5A42">
        <w:rPr>
          <w:rFonts w:eastAsia="仿宋_GB2312"/>
          <w:sz w:val="32"/>
          <w:szCs w:val="32"/>
        </w:rPr>
        <w:t>1</w:t>
      </w:r>
      <w:r w:rsidRPr="00680DE7">
        <w:rPr>
          <w:rFonts w:eastAsia="仿宋_GB2312"/>
          <w:sz w:val="32"/>
          <w:szCs w:val="32"/>
        </w:rPr>
        <w:t>）引用标准的齐全性和适用性。编写产</w:t>
      </w:r>
      <w:r w:rsidRPr="00170E2B">
        <w:rPr>
          <w:rFonts w:eastAsia="仿宋_GB2312"/>
          <w:sz w:val="32"/>
          <w:szCs w:val="32"/>
        </w:rPr>
        <w:t>品技术要求时应引用相关适用的国家标准、行业标准，应注意标准编号、标准名称是否完整规范，年代号是否有效；</w:t>
      </w:r>
      <w:r w:rsidRPr="0095349F">
        <w:rPr>
          <w:rFonts w:eastAsia="仿宋_GB2312"/>
          <w:sz w:val="32"/>
          <w:szCs w:val="32"/>
        </w:rPr>
        <w:t>2</w:t>
      </w:r>
      <w:r w:rsidRPr="002A5622">
        <w:rPr>
          <w:rFonts w:eastAsia="仿宋_GB2312"/>
          <w:sz w:val="32"/>
          <w:szCs w:val="32"/>
        </w:rPr>
        <w:t>）合理的引用标准方式。对于适用的强制性标准，产品技术要求中应明确全面执行相关标准，无须引用具体条款。对于推荐性标准，建议在产品技术要求直接引用相关标准及条款号，无须复述标准原文内容。</w:t>
      </w:r>
    </w:p>
    <w:p w14:paraId="1E52F582" w14:textId="77777777" w:rsidR="00B1183D" w:rsidRPr="00667D23" w:rsidRDefault="00B1183D" w:rsidP="00B1183D">
      <w:pPr>
        <w:adjustRightInd w:val="0"/>
        <w:spacing w:line="560" w:lineRule="exact"/>
        <w:ind w:firstLineChars="200" w:firstLine="640"/>
        <w:rPr>
          <w:rFonts w:eastAsia="仿宋_GB2312"/>
          <w:sz w:val="32"/>
          <w:szCs w:val="32"/>
        </w:rPr>
      </w:pPr>
      <w:r w:rsidRPr="00AC6009">
        <w:rPr>
          <w:rFonts w:eastAsia="仿宋_GB2312"/>
          <w:sz w:val="32"/>
          <w:szCs w:val="32"/>
        </w:rPr>
        <w:t>如有新版强制性国家标准、行业标准发布实施，产品性能指标等要求应执行最新版本的国家标准、行业标准。</w:t>
      </w:r>
    </w:p>
    <w:p w14:paraId="6FA1419C" w14:textId="77777777" w:rsidR="00B1183D" w:rsidRPr="00F44641" w:rsidRDefault="00B1183D" w:rsidP="00B1183D">
      <w:pPr>
        <w:spacing w:line="560" w:lineRule="exact"/>
        <w:ind w:firstLineChars="200" w:firstLine="640"/>
        <w:outlineLvl w:val="1"/>
        <w:rPr>
          <w:rFonts w:eastAsia="楷体_GB2312"/>
          <w:sz w:val="32"/>
          <w:szCs w:val="28"/>
        </w:rPr>
      </w:pPr>
      <w:r w:rsidRPr="00B3001D">
        <w:rPr>
          <w:rFonts w:eastAsia="楷体_GB2312"/>
          <w:sz w:val="32"/>
          <w:szCs w:val="28"/>
        </w:rPr>
        <w:t>（六）</w:t>
      </w:r>
      <w:r w:rsidRPr="00F44641">
        <w:rPr>
          <w:rFonts w:eastAsia="楷体_GB2312"/>
          <w:sz w:val="32"/>
          <w:szCs w:val="28"/>
        </w:rPr>
        <w:t>产品的适用范围</w:t>
      </w:r>
      <w:r w:rsidRPr="00F44641">
        <w:rPr>
          <w:rFonts w:eastAsia="楷体_GB2312"/>
          <w:sz w:val="32"/>
          <w:szCs w:val="28"/>
        </w:rPr>
        <w:t>/</w:t>
      </w:r>
      <w:r w:rsidR="0078641F">
        <w:rPr>
          <w:rFonts w:eastAsia="楷体_GB2312"/>
          <w:sz w:val="32"/>
          <w:szCs w:val="28"/>
        </w:rPr>
        <w:t>预期用途、禁忌</w:t>
      </w:r>
      <w:r w:rsidR="0078641F">
        <w:rPr>
          <w:rFonts w:eastAsia="楷体_GB2312" w:hint="eastAsia"/>
          <w:sz w:val="32"/>
          <w:szCs w:val="28"/>
        </w:rPr>
        <w:t>证</w:t>
      </w:r>
    </w:p>
    <w:p w14:paraId="103B4D64" w14:textId="07CDED55" w:rsidR="00AF1DA6" w:rsidRDefault="00AF1DA6" w:rsidP="00AC6C6E">
      <w:pPr>
        <w:pStyle w:val="21"/>
        <w:tabs>
          <w:tab w:val="left" w:pos="8015"/>
        </w:tabs>
        <w:spacing w:beforeLines="0" w:afterLines="0" w:line="271" w:lineRule="auto"/>
        <w:ind w:firstLine="640"/>
        <w:rPr>
          <w:rFonts w:eastAsia="仿宋_GB2312"/>
          <w:sz w:val="32"/>
          <w:szCs w:val="28"/>
        </w:rPr>
      </w:pPr>
      <w:r>
        <w:rPr>
          <w:rFonts w:eastAsia="仿宋_GB2312" w:hint="eastAsia"/>
          <w:sz w:val="32"/>
          <w:szCs w:val="28"/>
        </w:rPr>
        <w:t>1.</w:t>
      </w:r>
      <w:r>
        <w:rPr>
          <w:rFonts w:eastAsia="仿宋_GB2312" w:hint="eastAsia"/>
          <w:sz w:val="32"/>
          <w:szCs w:val="28"/>
        </w:rPr>
        <w:t>适用范围</w:t>
      </w:r>
    </w:p>
    <w:p w14:paraId="185EDF28" w14:textId="3CC99F40" w:rsidR="00B1183D" w:rsidRDefault="001B2302" w:rsidP="00AC6C6E">
      <w:pPr>
        <w:pStyle w:val="21"/>
        <w:tabs>
          <w:tab w:val="left" w:pos="8015"/>
        </w:tabs>
        <w:spacing w:beforeLines="0" w:afterLines="0" w:line="271" w:lineRule="auto"/>
        <w:ind w:firstLine="640"/>
        <w:rPr>
          <w:rFonts w:eastAsia="仿宋_GB2312"/>
          <w:sz w:val="32"/>
          <w:szCs w:val="28"/>
        </w:rPr>
      </w:pPr>
      <w:r w:rsidRPr="009C1E50">
        <w:rPr>
          <w:rFonts w:eastAsia="仿宋_GB2312" w:hint="eastAsia"/>
          <w:sz w:val="32"/>
          <w:szCs w:val="28"/>
        </w:rPr>
        <w:t>供母亲的心电、无创血压、脉搏、血氧饱和度、体温、呼吸、宫缩压力以及胎儿胎心率、胎动监测用。</w:t>
      </w:r>
      <w:r w:rsidR="00487CD1">
        <w:rPr>
          <w:rFonts w:eastAsia="仿宋_GB2312" w:hint="eastAsia"/>
          <w:sz w:val="32"/>
          <w:szCs w:val="28"/>
        </w:rPr>
        <w:t>（按产品</w:t>
      </w:r>
      <w:r w:rsidR="00AF1DA6">
        <w:rPr>
          <w:rFonts w:eastAsia="仿宋_GB2312"/>
          <w:sz w:val="32"/>
          <w:szCs w:val="28"/>
        </w:rPr>
        <w:t>配置的功能进行</w:t>
      </w:r>
      <w:r w:rsidR="00487CD1">
        <w:rPr>
          <w:rFonts w:eastAsia="仿宋_GB2312" w:hint="eastAsia"/>
          <w:sz w:val="32"/>
          <w:szCs w:val="28"/>
        </w:rPr>
        <w:t>确认</w:t>
      </w:r>
      <w:r w:rsidR="00AF1DA6">
        <w:rPr>
          <w:rFonts w:eastAsia="仿宋_GB2312" w:hint="eastAsia"/>
          <w:sz w:val="32"/>
          <w:szCs w:val="28"/>
        </w:rPr>
        <w:t>）</w:t>
      </w:r>
    </w:p>
    <w:p w14:paraId="448DBDEA" w14:textId="374106FB" w:rsidR="00AF1DA6" w:rsidRDefault="00AF1DA6" w:rsidP="00AF1DA6">
      <w:pPr>
        <w:pStyle w:val="21"/>
        <w:tabs>
          <w:tab w:val="left" w:pos="8015"/>
        </w:tabs>
        <w:spacing w:before="62" w:after="62" w:line="271" w:lineRule="auto"/>
        <w:ind w:firstLine="640"/>
        <w:rPr>
          <w:rFonts w:eastAsia="仿宋_GB2312"/>
          <w:sz w:val="32"/>
          <w:szCs w:val="28"/>
        </w:rPr>
      </w:pPr>
      <w:r>
        <w:rPr>
          <w:rFonts w:eastAsia="仿宋_GB2312" w:hint="eastAsia"/>
          <w:sz w:val="32"/>
          <w:szCs w:val="28"/>
        </w:rPr>
        <w:t>2.</w:t>
      </w:r>
      <w:r>
        <w:rPr>
          <w:rFonts w:eastAsia="仿宋_GB2312" w:hint="eastAsia"/>
          <w:sz w:val="32"/>
          <w:szCs w:val="28"/>
        </w:rPr>
        <w:t>禁忌证</w:t>
      </w:r>
    </w:p>
    <w:p w14:paraId="358F3B67" w14:textId="77777777" w:rsidR="00AF1DA6" w:rsidRDefault="00AF1DA6" w:rsidP="00AF1DA6">
      <w:pPr>
        <w:pStyle w:val="21"/>
        <w:tabs>
          <w:tab w:val="left" w:pos="8015"/>
        </w:tabs>
        <w:spacing w:before="62" w:after="62" w:line="271" w:lineRule="auto"/>
        <w:ind w:firstLine="640"/>
        <w:rPr>
          <w:rFonts w:eastAsia="仿宋_GB2312"/>
          <w:sz w:val="32"/>
          <w:szCs w:val="28"/>
        </w:rPr>
      </w:pPr>
      <w:r>
        <w:rPr>
          <w:rFonts w:eastAsia="仿宋_GB2312" w:hint="eastAsia"/>
          <w:sz w:val="32"/>
          <w:szCs w:val="28"/>
        </w:rPr>
        <w:t>包括</w:t>
      </w:r>
      <w:r>
        <w:rPr>
          <w:rFonts w:eastAsia="仿宋_GB2312"/>
          <w:sz w:val="32"/>
          <w:szCs w:val="28"/>
        </w:rPr>
        <w:t>但不限于以下禁忌证：</w:t>
      </w:r>
    </w:p>
    <w:p w14:paraId="4D8BE338" w14:textId="4DC3DCAA" w:rsidR="00AF1DA6" w:rsidRPr="00AF1DA6" w:rsidRDefault="00AF1DA6" w:rsidP="00AF1DA6">
      <w:pPr>
        <w:pStyle w:val="21"/>
        <w:tabs>
          <w:tab w:val="left" w:pos="8015"/>
        </w:tabs>
        <w:spacing w:before="62" w:after="62" w:line="271" w:lineRule="auto"/>
        <w:ind w:firstLine="640"/>
        <w:rPr>
          <w:rFonts w:eastAsia="仿宋_GB2312"/>
          <w:sz w:val="32"/>
          <w:szCs w:val="28"/>
        </w:rPr>
      </w:pPr>
      <w:r>
        <w:rPr>
          <w:rFonts w:eastAsia="仿宋_GB2312" w:hint="eastAsia"/>
          <w:sz w:val="32"/>
          <w:szCs w:val="28"/>
        </w:rPr>
        <w:lastRenderedPageBreak/>
        <w:t>（</w:t>
      </w:r>
      <w:r>
        <w:rPr>
          <w:rFonts w:eastAsia="仿宋_GB2312" w:hint="eastAsia"/>
          <w:sz w:val="32"/>
          <w:szCs w:val="28"/>
        </w:rPr>
        <w:t>1</w:t>
      </w:r>
      <w:r>
        <w:rPr>
          <w:rFonts w:eastAsia="仿宋_GB2312" w:hint="eastAsia"/>
          <w:sz w:val="32"/>
          <w:szCs w:val="28"/>
        </w:rPr>
        <w:t>）</w:t>
      </w:r>
      <w:r w:rsidRPr="00AF1DA6">
        <w:rPr>
          <w:rFonts w:eastAsia="仿宋_GB2312" w:hint="eastAsia"/>
          <w:sz w:val="32"/>
          <w:szCs w:val="28"/>
        </w:rPr>
        <w:t>在除颤、电外科手术或磁共振成像（</w:t>
      </w:r>
      <w:r w:rsidRPr="00AF1DA6">
        <w:rPr>
          <w:rFonts w:eastAsia="仿宋_GB2312"/>
          <w:sz w:val="32"/>
          <w:szCs w:val="28"/>
        </w:rPr>
        <w:t>MRI</w:t>
      </w:r>
      <w:r w:rsidRPr="00AF1DA6">
        <w:rPr>
          <w:rFonts w:eastAsia="仿宋_GB2312" w:hint="eastAsia"/>
          <w:sz w:val="32"/>
          <w:szCs w:val="28"/>
        </w:rPr>
        <w:t>）期间使用。</w:t>
      </w:r>
    </w:p>
    <w:p w14:paraId="0A98B6FC" w14:textId="775E822E" w:rsidR="00AF1DA6" w:rsidRPr="00AF1DA6" w:rsidRDefault="00AF1DA6" w:rsidP="00AF1DA6">
      <w:pPr>
        <w:pStyle w:val="21"/>
        <w:tabs>
          <w:tab w:val="left" w:pos="8015"/>
        </w:tabs>
        <w:spacing w:before="62" w:after="62" w:line="271" w:lineRule="auto"/>
        <w:ind w:firstLine="640"/>
        <w:rPr>
          <w:rFonts w:eastAsia="仿宋_GB2312"/>
          <w:sz w:val="32"/>
          <w:szCs w:val="28"/>
        </w:rPr>
      </w:pPr>
      <w:r>
        <w:rPr>
          <w:rFonts w:eastAsia="仿宋_GB2312" w:hint="eastAsia"/>
          <w:sz w:val="32"/>
          <w:szCs w:val="28"/>
        </w:rPr>
        <w:t>（</w:t>
      </w:r>
      <w:r>
        <w:rPr>
          <w:rFonts w:eastAsia="仿宋_GB2312" w:hint="eastAsia"/>
          <w:sz w:val="32"/>
          <w:szCs w:val="28"/>
        </w:rPr>
        <w:t>2</w:t>
      </w:r>
      <w:r>
        <w:rPr>
          <w:rFonts w:eastAsia="仿宋_GB2312" w:hint="eastAsia"/>
          <w:sz w:val="32"/>
          <w:szCs w:val="28"/>
        </w:rPr>
        <w:t>）</w:t>
      </w:r>
      <w:r w:rsidRPr="00AF1DA6">
        <w:rPr>
          <w:rFonts w:eastAsia="仿宋_GB2312" w:hint="eastAsia"/>
          <w:sz w:val="32"/>
          <w:szCs w:val="28"/>
        </w:rPr>
        <w:t>对已连接电刺激器或心脏起搏器的孕妇进行心电图测量。</w:t>
      </w:r>
    </w:p>
    <w:p w14:paraId="5F412F81" w14:textId="5EB573B0" w:rsidR="00AF1DA6" w:rsidRPr="00AF1DA6" w:rsidRDefault="00AF1DA6" w:rsidP="00AF1DA6">
      <w:pPr>
        <w:pStyle w:val="21"/>
        <w:tabs>
          <w:tab w:val="left" w:pos="8015"/>
        </w:tabs>
        <w:spacing w:beforeLines="0" w:afterLines="0" w:line="271" w:lineRule="auto"/>
        <w:ind w:firstLine="640"/>
        <w:rPr>
          <w:rFonts w:eastAsia="仿宋_GB2312"/>
          <w:sz w:val="32"/>
          <w:szCs w:val="28"/>
        </w:rPr>
      </w:pPr>
      <w:r>
        <w:rPr>
          <w:rFonts w:eastAsia="仿宋_GB2312" w:hint="eastAsia"/>
          <w:sz w:val="32"/>
          <w:szCs w:val="28"/>
        </w:rPr>
        <w:t>（</w:t>
      </w:r>
      <w:r>
        <w:rPr>
          <w:rFonts w:eastAsia="仿宋_GB2312" w:hint="eastAsia"/>
          <w:sz w:val="32"/>
          <w:szCs w:val="28"/>
        </w:rPr>
        <w:t>3</w:t>
      </w:r>
      <w:r>
        <w:rPr>
          <w:rFonts w:eastAsia="仿宋_GB2312" w:hint="eastAsia"/>
          <w:sz w:val="32"/>
          <w:szCs w:val="28"/>
        </w:rPr>
        <w:t>）</w:t>
      </w:r>
      <w:r w:rsidRPr="00AF1DA6">
        <w:rPr>
          <w:rFonts w:eastAsia="仿宋_GB2312" w:hint="eastAsia"/>
          <w:sz w:val="32"/>
          <w:szCs w:val="28"/>
        </w:rPr>
        <w:t>禁止对患有镰形细胞病或皮肤损伤的患者使用</w:t>
      </w:r>
      <w:r w:rsidRPr="00AF1DA6">
        <w:rPr>
          <w:rFonts w:eastAsia="仿宋_GB2312"/>
          <w:sz w:val="32"/>
          <w:szCs w:val="28"/>
        </w:rPr>
        <w:t>NIBP</w:t>
      </w:r>
      <w:r w:rsidRPr="00AF1DA6">
        <w:rPr>
          <w:rFonts w:eastAsia="仿宋_GB2312" w:hint="eastAsia"/>
          <w:sz w:val="32"/>
          <w:szCs w:val="28"/>
        </w:rPr>
        <w:t>监测。</w:t>
      </w:r>
    </w:p>
    <w:p w14:paraId="0AA3C126" w14:textId="77777777" w:rsidR="00B1183D" w:rsidRPr="00F44641" w:rsidRDefault="00B1183D" w:rsidP="00B1183D">
      <w:pPr>
        <w:spacing w:line="560" w:lineRule="exact"/>
        <w:ind w:firstLineChars="200" w:firstLine="640"/>
        <w:outlineLvl w:val="1"/>
        <w:rPr>
          <w:rFonts w:eastAsia="楷体_GB2312"/>
          <w:sz w:val="32"/>
          <w:szCs w:val="28"/>
        </w:rPr>
      </w:pPr>
      <w:r w:rsidRPr="00F44641">
        <w:rPr>
          <w:rFonts w:eastAsia="楷体_GB2312"/>
          <w:sz w:val="32"/>
          <w:szCs w:val="28"/>
        </w:rPr>
        <w:t>（七）产品的主要风险</w:t>
      </w:r>
    </w:p>
    <w:p w14:paraId="47358A73" w14:textId="77777777" w:rsidR="00B1183D" w:rsidRPr="00F335BF" w:rsidRDefault="00B1183D" w:rsidP="00B1183D">
      <w:pPr>
        <w:spacing w:line="560" w:lineRule="exact"/>
        <w:ind w:firstLineChars="200" w:firstLine="640"/>
        <w:rPr>
          <w:rFonts w:eastAsia="仿宋_GB2312"/>
          <w:spacing w:val="6"/>
          <w:sz w:val="32"/>
          <w:szCs w:val="28"/>
        </w:rPr>
      </w:pPr>
      <w:r w:rsidRPr="00F44641">
        <w:rPr>
          <w:rFonts w:eastAsia="仿宋_GB2312"/>
          <w:sz w:val="32"/>
          <w:szCs w:val="28"/>
        </w:rPr>
        <w:t>1.</w:t>
      </w:r>
      <w:r w:rsidR="00966500">
        <w:rPr>
          <w:rFonts w:eastAsia="仿宋_GB2312"/>
          <w:spacing w:val="6"/>
          <w:sz w:val="32"/>
          <w:szCs w:val="28"/>
        </w:rPr>
        <w:t>母亲胎儿监护仪</w:t>
      </w:r>
      <w:r w:rsidRPr="00F335BF">
        <w:rPr>
          <w:rFonts w:eastAsia="仿宋_GB2312"/>
          <w:spacing w:val="6"/>
          <w:sz w:val="32"/>
          <w:szCs w:val="28"/>
        </w:rPr>
        <w:t>的风险管理报告应符合</w:t>
      </w:r>
      <w:r w:rsidRPr="00F335BF">
        <w:rPr>
          <w:rFonts w:eastAsia="仿宋_GB2312"/>
          <w:spacing w:val="6"/>
          <w:sz w:val="32"/>
          <w:szCs w:val="28"/>
        </w:rPr>
        <w:t>YY/T 0316</w:t>
      </w:r>
      <w:r w:rsidRPr="00F335BF">
        <w:rPr>
          <w:rFonts w:ascii="仿宋_GB2312" w:eastAsia="仿宋_GB2312" w:hint="eastAsia"/>
          <w:spacing w:val="6"/>
          <w:sz w:val="32"/>
          <w:szCs w:val="28"/>
        </w:rPr>
        <w:t>—</w:t>
      </w:r>
      <w:r w:rsidRPr="00F335BF">
        <w:rPr>
          <w:rFonts w:eastAsia="仿宋_GB2312"/>
          <w:spacing w:val="6"/>
          <w:sz w:val="32"/>
          <w:szCs w:val="28"/>
        </w:rPr>
        <w:t>2016</w:t>
      </w:r>
      <w:r w:rsidRPr="00F335BF">
        <w:rPr>
          <w:rFonts w:eastAsia="仿宋_GB2312"/>
          <w:spacing w:val="6"/>
          <w:sz w:val="32"/>
          <w:szCs w:val="28"/>
        </w:rPr>
        <w:t>《医疗器械风险管理对医疗器械的应用》中的相关要求，判断与产品有关的危害估计和评价相关的风险，控制这些风险并监视风险控制的有效性。申请人提供注册产品的风险管理报告应扼要说明：</w:t>
      </w:r>
    </w:p>
    <w:p w14:paraId="6C0D27BB"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1.1</w:t>
      </w:r>
      <w:r w:rsidRPr="00F44641">
        <w:rPr>
          <w:rFonts w:eastAsia="仿宋_GB2312"/>
          <w:sz w:val="32"/>
          <w:szCs w:val="28"/>
        </w:rPr>
        <w:t>在拟注册产品的研制阶段，已对其有关可能的危害及产生的风险进行了估计和评价，并有针对性地实施了降低风险的技术和管理方面的措施。</w:t>
      </w:r>
    </w:p>
    <w:p w14:paraId="4FBA157D"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1.2</w:t>
      </w:r>
      <w:r w:rsidRPr="00F44641">
        <w:rPr>
          <w:rFonts w:eastAsia="仿宋_GB2312"/>
          <w:sz w:val="32"/>
          <w:szCs w:val="28"/>
        </w:rPr>
        <w:t>在产品过程测试中部分验证了这些措施的有效性，达到了通用和相应专用标准的要求。</w:t>
      </w:r>
    </w:p>
    <w:p w14:paraId="30D72D42"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1.3</w:t>
      </w:r>
      <w:r w:rsidRPr="00F44641">
        <w:rPr>
          <w:rFonts w:eastAsia="仿宋_GB2312"/>
          <w:sz w:val="32"/>
          <w:szCs w:val="28"/>
        </w:rPr>
        <w:t>综合剩余风险是可接受的。</w:t>
      </w:r>
    </w:p>
    <w:p w14:paraId="49F01671"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1.4</w:t>
      </w:r>
      <w:r w:rsidRPr="00F44641">
        <w:rPr>
          <w:rFonts w:eastAsia="仿宋_GB2312"/>
          <w:sz w:val="32"/>
          <w:szCs w:val="28"/>
        </w:rPr>
        <w:t>已有适当方法获得相关生产和生产后信息。</w:t>
      </w:r>
    </w:p>
    <w:p w14:paraId="1A99C23F"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w:t>
      </w:r>
      <w:r>
        <w:rPr>
          <w:rFonts w:eastAsia="仿宋_GB2312"/>
          <w:sz w:val="32"/>
          <w:szCs w:val="28"/>
        </w:rPr>
        <w:t>.</w:t>
      </w:r>
      <w:r w:rsidRPr="00F44641">
        <w:rPr>
          <w:rFonts w:eastAsia="仿宋_GB2312"/>
          <w:sz w:val="32"/>
          <w:szCs w:val="28"/>
        </w:rPr>
        <w:t>风险管理报告的内容至少包括：</w:t>
      </w:r>
    </w:p>
    <w:p w14:paraId="17BDB285"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2.1</w:t>
      </w:r>
      <w:r w:rsidRPr="00F44641">
        <w:rPr>
          <w:rFonts w:eastAsia="仿宋_GB2312"/>
          <w:sz w:val="32"/>
          <w:szCs w:val="28"/>
        </w:rPr>
        <w:t>产品的风险管理组织。</w:t>
      </w:r>
    </w:p>
    <w:p w14:paraId="637664AB"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2.2</w:t>
      </w:r>
      <w:r w:rsidRPr="00F44641">
        <w:rPr>
          <w:rFonts w:eastAsia="仿宋_GB2312"/>
          <w:sz w:val="32"/>
          <w:szCs w:val="28"/>
        </w:rPr>
        <w:t>产品的组成及预期用途。</w:t>
      </w:r>
    </w:p>
    <w:p w14:paraId="5000D17B"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2.3</w:t>
      </w:r>
      <w:r w:rsidRPr="00F44641">
        <w:rPr>
          <w:rFonts w:eastAsia="仿宋_GB2312"/>
          <w:sz w:val="32"/>
          <w:szCs w:val="28"/>
        </w:rPr>
        <w:t>风险报告编制的依据。</w:t>
      </w:r>
    </w:p>
    <w:p w14:paraId="4A7141F6"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lastRenderedPageBreak/>
        <w:t>2.4</w:t>
      </w:r>
      <w:r w:rsidRPr="00F44641">
        <w:rPr>
          <w:rFonts w:eastAsia="仿宋_GB2312"/>
          <w:sz w:val="32"/>
          <w:szCs w:val="28"/>
        </w:rPr>
        <w:t>产品与安全性有关的特征的判定。</w:t>
      </w:r>
    </w:p>
    <w:p w14:paraId="75FC51E1" w14:textId="77777777" w:rsidR="00B1183D" w:rsidRPr="00AC6009" w:rsidRDefault="00B1183D" w:rsidP="00B1183D">
      <w:pPr>
        <w:spacing w:line="560" w:lineRule="exact"/>
        <w:ind w:firstLineChars="200" w:firstLine="640"/>
        <w:rPr>
          <w:rFonts w:eastAsia="仿宋_GB2312"/>
          <w:sz w:val="32"/>
          <w:szCs w:val="28"/>
        </w:rPr>
      </w:pPr>
      <w:r w:rsidRPr="00F44641">
        <w:rPr>
          <w:rFonts w:eastAsia="仿宋_GB2312"/>
          <w:sz w:val="32"/>
          <w:szCs w:val="28"/>
        </w:rPr>
        <w:t>申报方应按照</w:t>
      </w:r>
      <w:r w:rsidRPr="00F44641">
        <w:rPr>
          <w:rFonts w:eastAsia="仿宋_GB2312"/>
          <w:sz w:val="32"/>
          <w:szCs w:val="28"/>
        </w:rPr>
        <w:t>YY/T 0316</w:t>
      </w:r>
      <w:r w:rsidRPr="00F44641">
        <w:rPr>
          <w:rFonts w:ascii="仿宋_GB2312" w:eastAsia="仿宋_GB2312" w:hint="eastAsia"/>
          <w:sz w:val="32"/>
          <w:szCs w:val="28"/>
        </w:rPr>
        <w:t>—</w:t>
      </w:r>
      <w:r w:rsidRPr="0058610C">
        <w:rPr>
          <w:rFonts w:eastAsia="仿宋_GB2312"/>
          <w:sz w:val="32"/>
          <w:szCs w:val="28"/>
        </w:rPr>
        <w:t>2016</w:t>
      </w:r>
      <w:r w:rsidRPr="008A0972">
        <w:rPr>
          <w:rFonts w:eastAsia="仿宋_GB2312"/>
          <w:sz w:val="32"/>
          <w:szCs w:val="28"/>
        </w:rPr>
        <w:t>《医疗器械</w:t>
      </w:r>
      <w:r w:rsidRPr="008D5A42">
        <w:rPr>
          <w:rFonts w:eastAsia="仿宋_GB2312"/>
          <w:sz w:val="32"/>
          <w:szCs w:val="28"/>
        </w:rPr>
        <w:t>风险管理对医疗器械的应用》附录</w:t>
      </w:r>
      <w:r w:rsidRPr="00680DE7">
        <w:rPr>
          <w:rFonts w:eastAsia="仿宋_GB2312"/>
          <w:sz w:val="32"/>
          <w:szCs w:val="28"/>
        </w:rPr>
        <w:t>C</w:t>
      </w:r>
      <w:r w:rsidRPr="00170E2B">
        <w:rPr>
          <w:rFonts w:eastAsia="仿宋_GB2312"/>
          <w:sz w:val="32"/>
          <w:szCs w:val="28"/>
        </w:rPr>
        <w:t>的</w:t>
      </w:r>
      <w:r w:rsidRPr="0095349F">
        <w:rPr>
          <w:rFonts w:eastAsia="仿宋_GB2312"/>
          <w:sz w:val="32"/>
          <w:szCs w:val="28"/>
        </w:rPr>
        <w:t>34</w:t>
      </w:r>
      <w:r w:rsidRPr="002A5622">
        <w:rPr>
          <w:rFonts w:eastAsia="仿宋_GB2312"/>
          <w:sz w:val="32"/>
          <w:szCs w:val="28"/>
        </w:rPr>
        <w:t>条提示，对照产品的实际情况作</w:t>
      </w:r>
      <w:bookmarkStart w:id="2" w:name="_GoBack"/>
      <w:bookmarkEnd w:id="2"/>
      <w:r w:rsidRPr="002A5622">
        <w:rPr>
          <w:rFonts w:eastAsia="仿宋_GB2312"/>
          <w:sz w:val="32"/>
          <w:szCs w:val="28"/>
        </w:rPr>
        <w:t>出针对性的简明描述。</w:t>
      </w:r>
    </w:p>
    <w:p w14:paraId="6BDE2AEF" w14:textId="77777777" w:rsidR="00B1183D" w:rsidRPr="00F44641" w:rsidRDefault="00B1183D" w:rsidP="00B1183D">
      <w:pPr>
        <w:spacing w:line="560" w:lineRule="exact"/>
        <w:ind w:firstLineChars="200" w:firstLine="640"/>
        <w:rPr>
          <w:rFonts w:eastAsia="仿宋_GB2312"/>
          <w:sz w:val="32"/>
          <w:szCs w:val="28"/>
        </w:rPr>
      </w:pPr>
      <w:r w:rsidRPr="00667D23">
        <w:rPr>
          <w:rFonts w:eastAsia="仿宋_GB2312"/>
          <w:sz w:val="32"/>
          <w:szCs w:val="28"/>
        </w:rPr>
        <w:t>注意：产品如存在</w:t>
      </w:r>
      <w:r w:rsidRPr="00B3001D">
        <w:rPr>
          <w:rFonts w:eastAsia="仿宋_GB2312"/>
          <w:sz w:val="32"/>
          <w:szCs w:val="28"/>
        </w:rPr>
        <w:t>34</w:t>
      </w:r>
      <w:r w:rsidRPr="00F44641">
        <w:rPr>
          <w:rFonts w:eastAsia="仿宋_GB2312"/>
          <w:sz w:val="32"/>
          <w:szCs w:val="28"/>
        </w:rPr>
        <w:t>条提示以外的可能影响安全性的特征，也应作出说明。</w:t>
      </w:r>
    </w:p>
    <w:p w14:paraId="4521F8F4"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2.5</w:t>
      </w:r>
      <w:r w:rsidRPr="00F44641">
        <w:rPr>
          <w:rFonts w:eastAsia="仿宋_GB2312"/>
          <w:sz w:val="32"/>
          <w:szCs w:val="28"/>
        </w:rPr>
        <w:t>对产品的可能危害、可预见事件序列和危害处境的判定。</w:t>
      </w:r>
    </w:p>
    <w:p w14:paraId="4358724C" w14:textId="77777777" w:rsidR="00B1183D" w:rsidRDefault="00B1183D" w:rsidP="00B1183D">
      <w:pPr>
        <w:spacing w:line="560" w:lineRule="exact"/>
        <w:ind w:firstLineChars="200" w:firstLine="640"/>
        <w:rPr>
          <w:rFonts w:eastAsia="仿宋_GB2312"/>
          <w:sz w:val="32"/>
          <w:szCs w:val="28"/>
        </w:rPr>
      </w:pPr>
      <w:r w:rsidRPr="00F44641">
        <w:rPr>
          <w:rFonts w:eastAsia="仿宋_GB2312"/>
          <w:sz w:val="32"/>
          <w:szCs w:val="28"/>
        </w:rPr>
        <w:t>申报方应根据自身产品特点，根据</w:t>
      </w:r>
      <w:r w:rsidRPr="00F44641">
        <w:rPr>
          <w:rFonts w:eastAsia="仿宋_GB2312"/>
          <w:sz w:val="32"/>
          <w:szCs w:val="28"/>
        </w:rPr>
        <w:t>YY/T 0316</w:t>
      </w:r>
      <w:r w:rsidRPr="00F44641">
        <w:rPr>
          <w:rFonts w:ascii="仿宋_GB2312" w:eastAsia="仿宋_GB2312" w:hint="eastAsia"/>
          <w:sz w:val="32"/>
          <w:szCs w:val="28"/>
        </w:rPr>
        <w:t>—</w:t>
      </w:r>
      <w:r w:rsidRPr="0058610C">
        <w:rPr>
          <w:rFonts w:eastAsia="仿宋_GB2312"/>
          <w:sz w:val="32"/>
          <w:szCs w:val="28"/>
        </w:rPr>
        <w:t>2016</w:t>
      </w:r>
      <w:r w:rsidRPr="008A0972">
        <w:rPr>
          <w:rFonts w:eastAsia="仿宋_GB2312"/>
          <w:sz w:val="32"/>
          <w:szCs w:val="28"/>
        </w:rPr>
        <w:t>附录</w:t>
      </w:r>
      <w:r w:rsidRPr="000F550D">
        <w:rPr>
          <w:rFonts w:eastAsia="仿宋_GB2312"/>
          <w:sz w:val="32"/>
          <w:szCs w:val="28"/>
        </w:rPr>
        <w:t>E</w:t>
      </w:r>
      <w:r w:rsidRPr="008D5A42">
        <w:rPr>
          <w:rFonts w:eastAsia="仿宋_GB2312"/>
          <w:sz w:val="32"/>
          <w:szCs w:val="28"/>
        </w:rPr>
        <w:t>的提示，对危害、可预见事件序列、危害处境及可导致的损害作出判定。表</w:t>
      </w:r>
      <w:r w:rsidRPr="00680DE7">
        <w:rPr>
          <w:rFonts w:eastAsia="仿宋_GB2312"/>
          <w:sz w:val="32"/>
          <w:szCs w:val="28"/>
        </w:rPr>
        <w:t>2</w:t>
      </w:r>
      <w:r w:rsidRPr="00170E2B">
        <w:rPr>
          <w:rFonts w:eastAsia="仿宋_GB2312"/>
          <w:sz w:val="32"/>
          <w:szCs w:val="28"/>
        </w:rPr>
        <w:t>所列为</w:t>
      </w:r>
      <w:r w:rsidR="00966500">
        <w:rPr>
          <w:rFonts w:eastAsia="仿宋_GB2312"/>
          <w:sz w:val="32"/>
          <w:szCs w:val="28"/>
        </w:rPr>
        <w:t>母亲胎儿监护仪</w:t>
      </w:r>
      <w:r w:rsidRPr="00170E2B">
        <w:rPr>
          <w:rFonts w:eastAsia="仿宋_GB2312"/>
          <w:sz w:val="32"/>
          <w:szCs w:val="28"/>
        </w:rPr>
        <w:t>的常见危害：</w:t>
      </w:r>
    </w:p>
    <w:p w14:paraId="3325964A" w14:textId="77777777" w:rsidR="00B1183D" w:rsidRPr="00682828" w:rsidRDefault="00B1183D" w:rsidP="00B1183D">
      <w:pPr>
        <w:spacing w:line="240" w:lineRule="exact"/>
        <w:ind w:firstLineChars="200" w:firstLine="640"/>
        <w:rPr>
          <w:rFonts w:eastAsia="仿宋_GB2312"/>
          <w:sz w:val="32"/>
          <w:szCs w:val="28"/>
        </w:rPr>
      </w:pPr>
    </w:p>
    <w:p w14:paraId="44037611" w14:textId="77777777" w:rsidR="00B1183D" w:rsidRPr="00F44641" w:rsidRDefault="00B1183D" w:rsidP="00B1183D">
      <w:pPr>
        <w:spacing w:line="520" w:lineRule="exact"/>
        <w:jc w:val="center"/>
        <w:rPr>
          <w:rFonts w:ascii="黑体" w:eastAsia="黑体" w:hAnsi="黑体"/>
          <w:sz w:val="28"/>
          <w:szCs w:val="28"/>
        </w:rPr>
      </w:pPr>
      <w:r w:rsidRPr="00F44641">
        <w:rPr>
          <w:rFonts w:ascii="黑体" w:eastAsia="黑体" w:hAnsi="黑体"/>
          <w:sz w:val="28"/>
          <w:szCs w:val="28"/>
        </w:rPr>
        <w:t xml:space="preserve">表2 </w:t>
      </w:r>
      <w:r w:rsidR="00966500">
        <w:rPr>
          <w:rFonts w:ascii="黑体" w:eastAsia="黑体" w:hAnsi="黑体"/>
          <w:sz w:val="28"/>
          <w:szCs w:val="28"/>
        </w:rPr>
        <w:t>母亲胎儿监护仪</w:t>
      </w:r>
      <w:r w:rsidRPr="00F44641">
        <w:rPr>
          <w:rFonts w:ascii="黑体" w:eastAsia="黑体" w:hAnsi="黑体"/>
          <w:sz w:val="28"/>
          <w:szCs w:val="28"/>
        </w:rPr>
        <w:t>的常见危害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542"/>
        <w:gridCol w:w="3676"/>
        <w:gridCol w:w="1711"/>
      </w:tblGrid>
      <w:tr w:rsidR="00B1183D" w:rsidRPr="00F44641" w14:paraId="4BBCEF1B" w14:textId="77777777" w:rsidTr="00CE5108">
        <w:trPr>
          <w:trHeight w:val="567"/>
          <w:tblHeader/>
          <w:jc w:val="center"/>
        </w:trPr>
        <w:tc>
          <w:tcPr>
            <w:tcW w:w="864" w:type="dxa"/>
            <w:vAlign w:val="center"/>
          </w:tcPr>
          <w:p w14:paraId="53D53434" w14:textId="77777777" w:rsidR="00B1183D" w:rsidRPr="00F44641" w:rsidRDefault="00B1183D" w:rsidP="00CE5108">
            <w:pPr>
              <w:spacing w:line="400" w:lineRule="exact"/>
              <w:jc w:val="center"/>
              <w:rPr>
                <w:rFonts w:ascii="黑体" w:eastAsia="黑体" w:hAnsi="黑体"/>
                <w:sz w:val="28"/>
                <w:szCs w:val="28"/>
              </w:rPr>
            </w:pPr>
            <w:r w:rsidRPr="00F44641">
              <w:rPr>
                <w:rFonts w:ascii="黑体" w:eastAsia="黑体" w:hAnsi="黑体"/>
                <w:sz w:val="28"/>
                <w:szCs w:val="28"/>
              </w:rPr>
              <w:t>编号</w:t>
            </w:r>
          </w:p>
        </w:tc>
        <w:tc>
          <w:tcPr>
            <w:tcW w:w="2542" w:type="dxa"/>
            <w:vAlign w:val="center"/>
          </w:tcPr>
          <w:p w14:paraId="35409A6A" w14:textId="77777777" w:rsidR="00B1183D" w:rsidRPr="00F44641" w:rsidRDefault="00B1183D" w:rsidP="00CE5108">
            <w:pPr>
              <w:spacing w:line="400" w:lineRule="exact"/>
              <w:jc w:val="center"/>
              <w:rPr>
                <w:rFonts w:ascii="黑体" w:eastAsia="黑体" w:hAnsi="黑体"/>
                <w:sz w:val="28"/>
                <w:szCs w:val="28"/>
              </w:rPr>
            </w:pPr>
            <w:r w:rsidRPr="00F44641">
              <w:rPr>
                <w:rFonts w:ascii="黑体" w:eastAsia="黑体" w:hAnsi="黑体"/>
                <w:sz w:val="28"/>
                <w:szCs w:val="28"/>
              </w:rPr>
              <w:t>可预见的事件序列</w:t>
            </w:r>
          </w:p>
        </w:tc>
        <w:tc>
          <w:tcPr>
            <w:tcW w:w="3676" w:type="dxa"/>
            <w:vAlign w:val="center"/>
          </w:tcPr>
          <w:p w14:paraId="0A70A117" w14:textId="77777777" w:rsidR="00B1183D" w:rsidRPr="00F44641" w:rsidRDefault="00B1183D" w:rsidP="00CE5108">
            <w:pPr>
              <w:tabs>
                <w:tab w:val="center" w:pos="1837"/>
              </w:tabs>
              <w:spacing w:line="400" w:lineRule="exact"/>
              <w:jc w:val="center"/>
              <w:rPr>
                <w:rFonts w:ascii="黑体" w:eastAsia="黑体" w:hAnsi="黑体"/>
                <w:sz w:val="28"/>
                <w:szCs w:val="28"/>
              </w:rPr>
            </w:pPr>
            <w:r w:rsidRPr="00F44641">
              <w:rPr>
                <w:rFonts w:ascii="黑体" w:eastAsia="黑体" w:hAnsi="黑体"/>
                <w:sz w:val="28"/>
                <w:szCs w:val="28"/>
              </w:rPr>
              <w:t>危害处境</w:t>
            </w:r>
          </w:p>
        </w:tc>
        <w:tc>
          <w:tcPr>
            <w:tcW w:w="1711" w:type="dxa"/>
            <w:vAlign w:val="center"/>
          </w:tcPr>
          <w:p w14:paraId="1DE094E6" w14:textId="77777777" w:rsidR="00B1183D" w:rsidRPr="00F44641" w:rsidRDefault="00B1183D" w:rsidP="00CE5108">
            <w:pPr>
              <w:spacing w:line="400" w:lineRule="exact"/>
              <w:jc w:val="center"/>
              <w:rPr>
                <w:rFonts w:ascii="黑体" w:eastAsia="黑体" w:hAnsi="黑体"/>
                <w:sz w:val="28"/>
                <w:szCs w:val="28"/>
              </w:rPr>
            </w:pPr>
            <w:r w:rsidRPr="00F44641">
              <w:rPr>
                <w:rFonts w:ascii="黑体" w:eastAsia="黑体" w:hAnsi="黑体"/>
                <w:sz w:val="28"/>
                <w:szCs w:val="28"/>
              </w:rPr>
              <w:t>损害</w:t>
            </w:r>
          </w:p>
        </w:tc>
      </w:tr>
      <w:tr w:rsidR="00B1183D" w:rsidRPr="00F44641" w14:paraId="528076F5" w14:textId="77777777" w:rsidTr="00CE5108">
        <w:trPr>
          <w:trHeight w:val="567"/>
          <w:jc w:val="center"/>
        </w:trPr>
        <w:tc>
          <w:tcPr>
            <w:tcW w:w="864" w:type="dxa"/>
            <w:vAlign w:val="center"/>
          </w:tcPr>
          <w:p w14:paraId="2A2DB773" w14:textId="77777777" w:rsidR="00B1183D" w:rsidRPr="0058610C" w:rsidRDefault="00B1183D" w:rsidP="00CE5108">
            <w:pPr>
              <w:spacing w:line="400" w:lineRule="exact"/>
              <w:rPr>
                <w:rFonts w:eastAsia="仿宋_GB2312"/>
                <w:sz w:val="28"/>
                <w:szCs w:val="28"/>
              </w:rPr>
            </w:pPr>
            <w:r w:rsidRPr="0058610C">
              <w:rPr>
                <w:rFonts w:eastAsia="仿宋_GB2312"/>
                <w:sz w:val="28"/>
                <w:szCs w:val="28"/>
              </w:rPr>
              <w:t>1</w:t>
            </w:r>
          </w:p>
        </w:tc>
        <w:tc>
          <w:tcPr>
            <w:tcW w:w="7929" w:type="dxa"/>
            <w:gridSpan w:val="3"/>
            <w:vAlign w:val="center"/>
          </w:tcPr>
          <w:p w14:paraId="36E38C0C" w14:textId="77777777" w:rsidR="00B1183D" w:rsidRPr="000F550D" w:rsidRDefault="00B1183D" w:rsidP="00CE5108">
            <w:pPr>
              <w:spacing w:line="400" w:lineRule="exact"/>
              <w:rPr>
                <w:rFonts w:eastAsia="仿宋_GB2312"/>
                <w:sz w:val="28"/>
                <w:szCs w:val="28"/>
              </w:rPr>
            </w:pPr>
            <w:r w:rsidRPr="008A0972">
              <w:rPr>
                <w:rFonts w:eastAsia="仿宋_GB2312"/>
                <w:sz w:val="28"/>
                <w:szCs w:val="28"/>
              </w:rPr>
              <w:t>能量的危害</w:t>
            </w:r>
          </w:p>
        </w:tc>
      </w:tr>
      <w:tr w:rsidR="00B1183D" w:rsidRPr="00F44641" w14:paraId="1DB9A02F" w14:textId="77777777" w:rsidTr="00CE5108">
        <w:trPr>
          <w:trHeight w:val="567"/>
          <w:jc w:val="center"/>
        </w:trPr>
        <w:tc>
          <w:tcPr>
            <w:tcW w:w="864" w:type="dxa"/>
            <w:vAlign w:val="center"/>
          </w:tcPr>
          <w:p w14:paraId="2560839A"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1.1</w:t>
            </w:r>
          </w:p>
        </w:tc>
        <w:tc>
          <w:tcPr>
            <w:tcW w:w="7929" w:type="dxa"/>
            <w:gridSpan w:val="3"/>
            <w:vAlign w:val="center"/>
          </w:tcPr>
          <w:p w14:paraId="02A56252"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电能</w:t>
            </w:r>
          </w:p>
        </w:tc>
      </w:tr>
      <w:tr w:rsidR="00B1183D" w:rsidRPr="00F44641" w14:paraId="4BCEA0F7" w14:textId="77777777" w:rsidTr="00CE5108">
        <w:trPr>
          <w:trHeight w:val="1361"/>
          <w:jc w:val="center"/>
        </w:trPr>
        <w:tc>
          <w:tcPr>
            <w:tcW w:w="864" w:type="dxa"/>
            <w:vAlign w:val="center"/>
          </w:tcPr>
          <w:p w14:paraId="7542EDFC"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1.1.1</w:t>
            </w:r>
          </w:p>
        </w:tc>
        <w:tc>
          <w:tcPr>
            <w:tcW w:w="2542" w:type="dxa"/>
            <w:vAlign w:val="center"/>
          </w:tcPr>
          <w:p w14:paraId="23B0D542"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电源输入插头剩余电压</w:t>
            </w:r>
          </w:p>
        </w:tc>
        <w:tc>
          <w:tcPr>
            <w:tcW w:w="3676" w:type="dxa"/>
            <w:vAlign w:val="center"/>
          </w:tcPr>
          <w:p w14:paraId="51F2106E"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插头与网电源分离后，产品内滤波器剩余电压不能快速泄放。</w:t>
            </w:r>
          </w:p>
        </w:tc>
        <w:tc>
          <w:tcPr>
            <w:tcW w:w="1711" w:type="dxa"/>
            <w:vMerge w:val="restart"/>
            <w:vAlign w:val="center"/>
          </w:tcPr>
          <w:p w14:paraId="4E6D226D"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导致对孕妇（和</w:t>
            </w:r>
            <w:r w:rsidRPr="00F44641">
              <w:rPr>
                <w:rFonts w:eastAsia="仿宋_GB2312"/>
                <w:sz w:val="28"/>
                <w:szCs w:val="28"/>
              </w:rPr>
              <w:t>/</w:t>
            </w:r>
            <w:r w:rsidRPr="00F44641">
              <w:rPr>
                <w:rFonts w:eastAsia="仿宋_GB2312"/>
                <w:sz w:val="28"/>
                <w:szCs w:val="28"/>
              </w:rPr>
              <w:t>或操作者）电击伤害。</w:t>
            </w:r>
          </w:p>
        </w:tc>
      </w:tr>
      <w:tr w:rsidR="00B1183D" w:rsidRPr="00F44641" w14:paraId="600D8250" w14:textId="77777777" w:rsidTr="00CE5108">
        <w:trPr>
          <w:trHeight w:val="567"/>
          <w:jc w:val="center"/>
        </w:trPr>
        <w:tc>
          <w:tcPr>
            <w:tcW w:w="864" w:type="dxa"/>
            <w:vAlign w:val="center"/>
          </w:tcPr>
          <w:p w14:paraId="5101F6C0"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1.1.2</w:t>
            </w:r>
          </w:p>
        </w:tc>
        <w:tc>
          <w:tcPr>
            <w:tcW w:w="2542" w:type="dxa"/>
            <w:vAlign w:val="center"/>
          </w:tcPr>
          <w:p w14:paraId="5364077B"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过量的漏电流</w:t>
            </w:r>
          </w:p>
        </w:tc>
        <w:tc>
          <w:tcPr>
            <w:tcW w:w="3676" w:type="dxa"/>
            <w:vAlign w:val="center"/>
          </w:tcPr>
          <w:p w14:paraId="3F7FCA75"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绝缘</w:t>
            </w:r>
            <w:r w:rsidRPr="00F44641">
              <w:rPr>
                <w:rFonts w:eastAsia="仿宋_GB2312"/>
                <w:sz w:val="28"/>
                <w:szCs w:val="28"/>
              </w:rPr>
              <w:t>/</w:t>
            </w:r>
            <w:r w:rsidRPr="00F44641">
              <w:rPr>
                <w:rFonts w:eastAsia="仿宋_GB2312"/>
                <w:sz w:val="28"/>
                <w:szCs w:val="28"/>
              </w:rPr>
              <w:t>隔离效果不符合要求</w:t>
            </w:r>
          </w:p>
        </w:tc>
        <w:tc>
          <w:tcPr>
            <w:tcW w:w="1711" w:type="dxa"/>
            <w:vMerge/>
          </w:tcPr>
          <w:p w14:paraId="2486BD01" w14:textId="77777777" w:rsidR="00B1183D" w:rsidRPr="00F44641" w:rsidRDefault="00B1183D" w:rsidP="00CE5108">
            <w:pPr>
              <w:spacing w:line="400" w:lineRule="exact"/>
              <w:rPr>
                <w:rFonts w:eastAsia="仿宋_GB2312"/>
                <w:sz w:val="28"/>
                <w:szCs w:val="28"/>
              </w:rPr>
            </w:pPr>
          </w:p>
        </w:tc>
      </w:tr>
      <w:tr w:rsidR="00B1183D" w:rsidRPr="00F44641" w14:paraId="6DC20EA3" w14:textId="77777777" w:rsidTr="00CE5108">
        <w:trPr>
          <w:trHeight w:val="1757"/>
          <w:jc w:val="center"/>
        </w:trPr>
        <w:tc>
          <w:tcPr>
            <w:tcW w:w="864" w:type="dxa"/>
            <w:vAlign w:val="center"/>
          </w:tcPr>
          <w:p w14:paraId="014D24B0"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1.1.3</w:t>
            </w:r>
          </w:p>
        </w:tc>
        <w:tc>
          <w:tcPr>
            <w:tcW w:w="2542" w:type="dxa"/>
            <w:vAlign w:val="center"/>
          </w:tcPr>
          <w:p w14:paraId="07851D74"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通过应用部分（探头、宫缩传感器）引起孕妇触电</w:t>
            </w:r>
          </w:p>
        </w:tc>
        <w:tc>
          <w:tcPr>
            <w:tcW w:w="3676" w:type="dxa"/>
            <w:vAlign w:val="center"/>
          </w:tcPr>
          <w:p w14:paraId="18C79062" w14:textId="77777777" w:rsidR="00B1183D" w:rsidRPr="00F44641" w:rsidRDefault="00B1183D" w:rsidP="00CE5108">
            <w:pPr>
              <w:numPr>
                <w:ilvl w:val="0"/>
                <w:numId w:val="3"/>
              </w:numPr>
              <w:spacing w:line="400" w:lineRule="exact"/>
              <w:ind w:left="0" w:firstLine="0"/>
              <w:rPr>
                <w:rFonts w:eastAsia="仿宋_GB2312"/>
                <w:sz w:val="28"/>
                <w:szCs w:val="28"/>
              </w:rPr>
            </w:pPr>
            <w:r w:rsidRPr="00F44641">
              <w:rPr>
                <w:rFonts w:eastAsia="仿宋_GB2312"/>
                <w:sz w:val="28"/>
                <w:szCs w:val="28"/>
              </w:rPr>
              <w:t>隔离措施不足；</w:t>
            </w:r>
          </w:p>
          <w:p w14:paraId="3AFAC925" w14:textId="77777777" w:rsidR="00B1183D" w:rsidRPr="00F44641" w:rsidRDefault="00B1183D" w:rsidP="00CE5108">
            <w:pPr>
              <w:numPr>
                <w:ilvl w:val="0"/>
                <w:numId w:val="3"/>
              </w:numPr>
              <w:spacing w:line="400" w:lineRule="exact"/>
              <w:ind w:left="0" w:firstLine="0"/>
              <w:rPr>
                <w:rFonts w:eastAsia="仿宋_GB2312"/>
                <w:sz w:val="28"/>
                <w:szCs w:val="28"/>
              </w:rPr>
            </w:pPr>
            <w:r w:rsidRPr="00F44641">
              <w:rPr>
                <w:rFonts w:eastAsia="仿宋_GB2312"/>
                <w:sz w:val="28"/>
                <w:szCs w:val="28"/>
              </w:rPr>
              <w:t>电介质强度达不到要求；</w:t>
            </w:r>
          </w:p>
          <w:p w14:paraId="420361DA" w14:textId="77777777" w:rsidR="00B1183D" w:rsidRPr="00F44641" w:rsidRDefault="00B1183D" w:rsidP="00CE5108">
            <w:pPr>
              <w:numPr>
                <w:ilvl w:val="0"/>
                <w:numId w:val="3"/>
              </w:numPr>
              <w:spacing w:line="400" w:lineRule="exact"/>
              <w:ind w:left="0" w:firstLine="0"/>
              <w:rPr>
                <w:rFonts w:eastAsia="仿宋_GB2312"/>
                <w:spacing w:val="-6"/>
                <w:sz w:val="28"/>
                <w:szCs w:val="28"/>
              </w:rPr>
            </w:pPr>
            <w:r w:rsidRPr="00F44641">
              <w:rPr>
                <w:rFonts w:eastAsia="仿宋_GB2312"/>
                <w:spacing w:val="-6"/>
                <w:sz w:val="28"/>
                <w:szCs w:val="28"/>
              </w:rPr>
              <w:t>声透镜材料磨损、老化龟裂甚至脱落。</w:t>
            </w:r>
          </w:p>
        </w:tc>
        <w:tc>
          <w:tcPr>
            <w:tcW w:w="1711" w:type="dxa"/>
            <w:vMerge/>
          </w:tcPr>
          <w:p w14:paraId="16CDBC6B" w14:textId="77777777" w:rsidR="00B1183D" w:rsidRPr="00F44641" w:rsidRDefault="00B1183D" w:rsidP="00CE5108">
            <w:pPr>
              <w:spacing w:line="400" w:lineRule="exact"/>
              <w:rPr>
                <w:rFonts w:eastAsia="仿宋_GB2312"/>
                <w:sz w:val="28"/>
                <w:szCs w:val="28"/>
              </w:rPr>
            </w:pPr>
          </w:p>
        </w:tc>
      </w:tr>
      <w:tr w:rsidR="00B1183D" w:rsidRPr="00F44641" w14:paraId="3CDBE4A6" w14:textId="77777777" w:rsidTr="00CE5108">
        <w:trPr>
          <w:trHeight w:val="1701"/>
          <w:jc w:val="center"/>
        </w:trPr>
        <w:tc>
          <w:tcPr>
            <w:tcW w:w="864" w:type="dxa"/>
            <w:vAlign w:val="center"/>
          </w:tcPr>
          <w:p w14:paraId="48B88524"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lastRenderedPageBreak/>
              <w:t>1.1.4</w:t>
            </w:r>
          </w:p>
        </w:tc>
        <w:tc>
          <w:tcPr>
            <w:tcW w:w="2542" w:type="dxa"/>
            <w:vAlign w:val="center"/>
          </w:tcPr>
          <w:p w14:paraId="69D88EB7"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误接触高压部分</w:t>
            </w:r>
          </w:p>
        </w:tc>
        <w:tc>
          <w:tcPr>
            <w:tcW w:w="3676" w:type="dxa"/>
            <w:vAlign w:val="center"/>
          </w:tcPr>
          <w:p w14:paraId="33E7FE1D" w14:textId="77777777" w:rsidR="00B1183D" w:rsidRPr="00F44641" w:rsidRDefault="00B1183D" w:rsidP="00CE5108">
            <w:pPr>
              <w:numPr>
                <w:ilvl w:val="0"/>
                <w:numId w:val="4"/>
              </w:numPr>
              <w:spacing w:line="400" w:lineRule="exact"/>
              <w:ind w:left="0" w:firstLine="0"/>
              <w:rPr>
                <w:rFonts w:eastAsia="仿宋_GB2312"/>
                <w:sz w:val="28"/>
                <w:szCs w:val="28"/>
              </w:rPr>
            </w:pPr>
            <w:r w:rsidRPr="00F44641">
              <w:rPr>
                <w:rFonts w:eastAsia="仿宋_GB2312"/>
                <w:sz w:val="28"/>
                <w:szCs w:val="28"/>
              </w:rPr>
              <w:t>安全地线没有或失效；</w:t>
            </w:r>
          </w:p>
          <w:p w14:paraId="660C6D22" w14:textId="77777777" w:rsidR="00B1183D" w:rsidRPr="00F44641" w:rsidRDefault="00B1183D" w:rsidP="00CE5108">
            <w:pPr>
              <w:numPr>
                <w:ilvl w:val="0"/>
                <w:numId w:val="4"/>
              </w:numPr>
              <w:spacing w:line="400" w:lineRule="exact"/>
              <w:ind w:left="0" w:firstLine="0"/>
              <w:rPr>
                <w:rFonts w:eastAsia="仿宋_GB2312"/>
                <w:sz w:val="28"/>
                <w:szCs w:val="28"/>
              </w:rPr>
            </w:pPr>
            <w:r w:rsidRPr="00F44641">
              <w:rPr>
                <w:rFonts w:eastAsia="仿宋_GB2312"/>
                <w:sz w:val="28"/>
                <w:szCs w:val="28"/>
              </w:rPr>
              <w:t>高压绝缘介质年久老化，绝缘性能下降，导致高压击穿。</w:t>
            </w:r>
          </w:p>
        </w:tc>
        <w:tc>
          <w:tcPr>
            <w:tcW w:w="1711" w:type="dxa"/>
            <w:vMerge/>
          </w:tcPr>
          <w:p w14:paraId="05C39FF3" w14:textId="77777777" w:rsidR="00B1183D" w:rsidRPr="00F44641" w:rsidRDefault="00B1183D" w:rsidP="00CE5108">
            <w:pPr>
              <w:spacing w:line="400" w:lineRule="exact"/>
              <w:rPr>
                <w:rFonts w:eastAsia="仿宋_GB2312"/>
                <w:sz w:val="28"/>
                <w:szCs w:val="28"/>
              </w:rPr>
            </w:pPr>
          </w:p>
        </w:tc>
      </w:tr>
      <w:tr w:rsidR="00B1183D" w:rsidRPr="00F44641" w14:paraId="44A2B1EA" w14:textId="77777777" w:rsidTr="00CE5108">
        <w:trPr>
          <w:trHeight w:val="567"/>
          <w:jc w:val="center"/>
        </w:trPr>
        <w:tc>
          <w:tcPr>
            <w:tcW w:w="864" w:type="dxa"/>
            <w:vAlign w:val="center"/>
          </w:tcPr>
          <w:p w14:paraId="5ADF970F"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1.2</w:t>
            </w:r>
          </w:p>
        </w:tc>
        <w:tc>
          <w:tcPr>
            <w:tcW w:w="7929" w:type="dxa"/>
            <w:gridSpan w:val="3"/>
            <w:vAlign w:val="center"/>
          </w:tcPr>
          <w:p w14:paraId="4EB303B9"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热能</w:t>
            </w:r>
          </w:p>
        </w:tc>
      </w:tr>
      <w:tr w:rsidR="00B1183D" w:rsidRPr="00F44641" w14:paraId="2EEDA34B" w14:textId="77777777" w:rsidTr="00CE5108">
        <w:trPr>
          <w:trHeight w:val="1417"/>
          <w:jc w:val="center"/>
        </w:trPr>
        <w:tc>
          <w:tcPr>
            <w:tcW w:w="864" w:type="dxa"/>
            <w:vAlign w:val="center"/>
          </w:tcPr>
          <w:p w14:paraId="30903274"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1.2.1</w:t>
            </w:r>
          </w:p>
        </w:tc>
        <w:tc>
          <w:tcPr>
            <w:tcW w:w="2542" w:type="dxa"/>
            <w:vAlign w:val="center"/>
          </w:tcPr>
          <w:p w14:paraId="26EC5AD1"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非预期的或过量的传感器表面温升</w:t>
            </w:r>
          </w:p>
        </w:tc>
        <w:tc>
          <w:tcPr>
            <w:tcW w:w="3676" w:type="dxa"/>
            <w:vAlign w:val="center"/>
          </w:tcPr>
          <w:p w14:paraId="5464D320"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传感器压电晶片振动的机械耗损、声阻抗匹配不佳引起的损耗和高压开关损耗。</w:t>
            </w:r>
          </w:p>
        </w:tc>
        <w:tc>
          <w:tcPr>
            <w:tcW w:w="1711" w:type="dxa"/>
            <w:vMerge w:val="restart"/>
            <w:vAlign w:val="center"/>
          </w:tcPr>
          <w:p w14:paraId="3B044C3D"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引起人体组织过热或导致烫伤。</w:t>
            </w:r>
          </w:p>
        </w:tc>
      </w:tr>
      <w:tr w:rsidR="00B1183D" w:rsidRPr="00F44641" w14:paraId="783A594A" w14:textId="77777777" w:rsidTr="00CE5108">
        <w:trPr>
          <w:trHeight w:val="1077"/>
          <w:jc w:val="center"/>
        </w:trPr>
        <w:tc>
          <w:tcPr>
            <w:tcW w:w="864" w:type="dxa"/>
            <w:vAlign w:val="center"/>
          </w:tcPr>
          <w:p w14:paraId="6D9E33A2"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1.2.2</w:t>
            </w:r>
          </w:p>
        </w:tc>
        <w:tc>
          <w:tcPr>
            <w:tcW w:w="2542" w:type="dxa"/>
            <w:vAlign w:val="center"/>
          </w:tcPr>
          <w:p w14:paraId="692FC150" w14:textId="77777777" w:rsidR="00B1183D" w:rsidRPr="00F44641" w:rsidRDefault="00B1183D" w:rsidP="00CE5108">
            <w:pPr>
              <w:spacing w:line="400" w:lineRule="exact"/>
              <w:rPr>
                <w:rFonts w:eastAsia="仿宋_GB2312"/>
                <w:spacing w:val="-10"/>
                <w:sz w:val="28"/>
                <w:szCs w:val="28"/>
              </w:rPr>
            </w:pPr>
            <w:r w:rsidRPr="00F44641">
              <w:rPr>
                <w:rFonts w:eastAsia="仿宋_GB2312"/>
                <w:spacing w:val="-10"/>
                <w:sz w:val="28"/>
                <w:szCs w:val="28"/>
              </w:rPr>
              <w:t>超声输出声强过高和</w:t>
            </w:r>
            <w:r w:rsidRPr="00F44641">
              <w:rPr>
                <w:rFonts w:eastAsia="仿宋_GB2312"/>
                <w:spacing w:val="-10"/>
                <w:sz w:val="28"/>
                <w:szCs w:val="28"/>
              </w:rPr>
              <w:t>/</w:t>
            </w:r>
            <w:r w:rsidRPr="00F44641">
              <w:rPr>
                <w:rFonts w:eastAsia="仿宋_GB2312"/>
                <w:spacing w:val="-10"/>
                <w:sz w:val="28"/>
                <w:szCs w:val="28"/>
              </w:rPr>
              <w:t>或辐照时间过长</w:t>
            </w:r>
          </w:p>
        </w:tc>
        <w:tc>
          <w:tcPr>
            <w:tcW w:w="3676" w:type="dxa"/>
            <w:vAlign w:val="center"/>
          </w:tcPr>
          <w:p w14:paraId="681816D1"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超声波携带的机械能部分被人体吸收并转为热能。</w:t>
            </w:r>
          </w:p>
        </w:tc>
        <w:tc>
          <w:tcPr>
            <w:tcW w:w="1711" w:type="dxa"/>
            <w:vMerge/>
          </w:tcPr>
          <w:p w14:paraId="7F303A52" w14:textId="77777777" w:rsidR="00B1183D" w:rsidRPr="00F44641" w:rsidRDefault="00B1183D" w:rsidP="00CE5108">
            <w:pPr>
              <w:spacing w:line="400" w:lineRule="exact"/>
              <w:rPr>
                <w:rFonts w:eastAsia="仿宋_GB2312"/>
                <w:sz w:val="28"/>
                <w:szCs w:val="28"/>
              </w:rPr>
            </w:pPr>
          </w:p>
        </w:tc>
      </w:tr>
      <w:tr w:rsidR="00B1183D" w:rsidRPr="00F44641" w14:paraId="79177A18" w14:textId="77777777" w:rsidTr="00CE5108">
        <w:trPr>
          <w:trHeight w:val="567"/>
          <w:jc w:val="center"/>
        </w:trPr>
        <w:tc>
          <w:tcPr>
            <w:tcW w:w="864" w:type="dxa"/>
            <w:vAlign w:val="center"/>
          </w:tcPr>
          <w:p w14:paraId="718075AC"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1.3</w:t>
            </w:r>
          </w:p>
        </w:tc>
        <w:tc>
          <w:tcPr>
            <w:tcW w:w="7929" w:type="dxa"/>
            <w:gridSpan w:val="3"/>
            <w:vAlign w:val="center"/>
          </w:tcPr>
          <w:p w14:paraId="682F492F"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声能</w:t>
            </w:r>
          </w:p>
        </w:tc>
      </w:tr>
      <w:tr w:rsidR="00B1183D" w:rsidRPr="00F44641" w14:paraId="6A805032" w14:textId="77777777" w:rsidTr="00CE5108">
        <w:trPr>
          <w:trHeight w:val="1757"/>
          <w:jc w:val="center"/>
        </w:trPr>
        <w:tc>
          <w:tcPr>
            <w:tcW w:w="864" w:type="dxa"/>
            <w:vAlign w:val="center"/>
          </w:tcPr>
          <w:p w14:paraId="14B3EBC0" w14:textId="77777777" w:rsidR="00B1183D" w:rsidRPr="00F44641" w:rsidRDefault="00B1183D" w:rsidP="00CE5108">
            <w:pPr>
              <w:spacing w:line="400" w:lineRule="exact"/>
              <w:rPr>
                <w:rFonts w:eastAsia="仿宋_GB2312"/>
                <w:sz w:val="28"/>
                <w:szCs w:val="28"/>
              </w:rPr>
            </w:pPr>
          </w:p>
        </w:tc>
        <w:tc>
          <w:tcPr>
            <w:tcW w:w="2542" w:type="dxa"/>
            <w:vAlign w:val="center"/>
          </w:tcPr>
          <w:p w14:paraId="5567D022"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孕妇</w:t>
            </w:r>
            <w:r w:rsidR="00384773">
              <w:rPr>
                <w:rFonts w:eastAsia="仿宋_GB2312" w:hint="eastAsia"/>
                <w:sz w:val="28"/>
                <w:szCs w:val="28"/>
              </w:rPr>
              <w:t>及胎儿</w:t>
            </w:r>
            <w:r w:rsidRPr="00F44641">
              <w:rPr>
                <w:rFonts w:eastAsia="仿宋_GB2312"/>
                <w:sz w:val="28"/>
                <w:szCs w:val="28"/>
              </w:rPr>
              <w:t>在监测过程中接受的非预期声辐射剂量</w:t>
            </w:r>
          </w:p>
        </w:tc>
        <w:tc>
          <w:tcPr>
            <w:tcW w:w="3676" w:type="dxa"/>
            <w:vAlign w:val="center"/>
          </w:tcPr>
          <w:p w14:paraId="0AA888B7"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产品故障或失控，导致过大超声剂量作用于人体；</w:t>
            </w:r>
          </w:p>
          <w:p w14:paraId="7E917838"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产品声输出控制、显示功能失效或故障。</w:t>
            </w:r>
          </w:p>
        </w:tc>
        <w:tc>
          <w:tcPr>
            <w:tcW w:w="1711" w:type="dxa"/>
            <w:vAlign w:val="center"/>
          </w:tcPr>
          <w:p w14:paraId="2DBDEED6"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可能造成人体组织细胞损伤。</w:t>
            </w:r>
          </w:p>
        </w:tc>
      </w:tr>
      <w:tr w:rsidR="00B1183D" w:rsidRPr="00F44641" w14:paraId="2391DC78" w14:textId="77777777" w:rsidTr="00CE5108">
        <w:trPr>
          <w:trHeight w:val="567"/>
          <w:jc w:val="center"/>
        </w:trPr>
        <w:tc>
          <w:tcPr>
            <w:tcW w:w="864" w:type="dxa"/>
            <w:vAlign w:val="center"/>
          </w:tcPr>
          <w:p w14:paraId="579180CE"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1.4</w:t>
            </w:r>
          </w:p>
        </w:tc>
        <w:tc>
          <w:tcPr>
            <w:tcW w:w="7929" w:type="dxa"/>
            <w:gridSpan w:val="3"/>
            <w:vAlign w:val="center"/>
          </w:tcPr>
          <w:p w14:paraId="0407353B"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机械力</w:t>
            </w:r>
          </w:p>
        </w:tc>
      </w:tr>
      <w:tr w:rsidR="00B1183D" w:rsidRPr="00F44641" w14:paraId="1EBA9A0A" w14:textId="77777777" w:rsidTr="00CE5108">
        <w:trPr>
          <w:trHeight w:val="1757"/>
          <w:jc w:val="center"/>
        </w:trPr>
        <w:tc>
          <w:tcPr>
            <w:tcW w:w="864" w:type="dxa"/>
            <w:vAlign w:val="center"/>
          </w:tcPr>
          <w:p w14:paraId="2DC3BEBD"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1.4.1</w:t>
            </w:r>
          </w:p>
        </w:tc>
        <w:tc>
          <w:tcPr>
            <w:tcW w:w="2542" w:type="dxa"/>
            <w:vAlign w:val="center"/>
          </w:tcPr>
          <w:p w14:paraId="497915A7"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操作者使传感器与人体皮肤接触时用力过大</w:t>
            </w:r>
          </w:p>
        </w:tc>
        <w:tc>
          <w:tcPr>
            <w:tcW w:w="3676" w:type="dxa"/>
            <w:vAlign w:val="center"/>
          </w:tcPr>
          <w:p w14:paraId="45407BF6"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操作者缺乏相关常识。</w:t>
            </w:r>
          </w:p>
        </w:tc>
        <w:tc>
          <w:tcPr>
            <w:tcW w:w="1711" w:type="dxa"/>
            <w:vAlign w:val="center"/>
          </w:tcPr>
          <w:p w14:paraId="55E07378" w14:textId="381DE55C" w:rsidR="00B1183D" w:rsidRPr="00F44641" w:rsidRDefault="00B1183D" w:rsidP="00CE5108">
            <w:pPr>
              <w:spacing w:line="400" w:lineRule="exact"/>
              <w:rPr>
                <w:rFonts w:eastAsia="仿宋_GB2312"/>
                <w:sz w:val="28"/>
                <w:szCs w:val="28"/>
              </w:rPr>
            </w:pPr>
            <w:r w:rsidRPr="00F44641">
              <w:rPr>
                <w:rFonts w:eastAsia="仿宋_GB2312"/>
                <w:sz w:val="28"/>
                <w:szCs w:val="28"/>
              </w:rPr>
              <w:t>孕妇腹部压力过大，引起孕妇不适。</w:t>
            </w:r>
          </w:p>
        </w:tc>
      </w:tr>
      <w:tr w:rsidR="00B1183D" w:rsidRPr="00F44641" w14:paraId="3EF058A7" w14:textId="77777777" w:rsidTr="00CE5108">
        <w:trPr>
          <w:trHeight w:val="1417"/>
          <w:jc w:val="center"/>
        </w:trPr>
        <w:tc>
          <w:tcPr>
            <w:tcW w:w="864" w:type="dxa"/>
            <w:vAlign w:val="center"/>
          </w:tcPr>
          <w:p w14:paraId="77B42422" w14:textId="77777777" w:rsidR="00B1183D" w:rsidRPr="00F44641" w:rsidRDefault="00B1183D" w:rsidP="00CE5108">
            <w:pPr>
              <w:spacing w:line="400" w:lineRule="exact"/>
              <w:rPr>
                <w:rFonts w:eastAsia="仿宋_GB2312"/>
                <w:sz w:val="28"/>
                <w:szCs w:val="28"/>
              </w:rPr>
            </w:pPr>
            <w:bookmarkStart w:id="3" w:name="_Hlk531875448"/>
            <w:r w:rsidRPr="00F44641">
              <w:rPr>
                <w:rFonts w:eastAsia="仿宋_GB2312"/>
                <w:sz w:val="28"/>
                <w:szCs w:val="28"/>
              </w:rPr>
              <w:t>1.4.2</w:t>
            </w:r>
          </w:p>
        </w:tc>
        <w:tc>
          <w:tcPr>
            <w:tcW w:w="2542" w:type="dxa"/>
            <w:vAlign w:val="center"/>
          </w:tcPr>
          <w:p w14:paraId="54DB1686"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锐边或尖角</w:t>
            </w:r>
          </w:p>
        </w:tc>
        <w:tc>
          <w:tcPr>
            <w:tcW w:w="3676" w:type="dxa"/>
            <w:vAlign w:val="center"/>
          </w:tcPr>
          <w:p w14:paraId="73FBFB5A"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主机或</w:t>
            </w:r>
            <w:r w:rsidRPr="00F44641">
              <w:rPr>
                <w:rFonts w:eastAsia="仿宋_GB2312"/>
                <w:sz w:val="28"/>
                <w:szCs w:val="28"/>
              </w:rPr>
              <w:t>/</w:t>
            </w:r>
            <w:r w:rsidRPr="00F44641">
              <w:rPr>
                <w:rFonts w:eastAsia="仿宋_GB2312"/>
                <w:sz w:val="28"/>
                <w:szCs w:val="28"/>
              </w:rPr>
              <w:t>和治疗头表面有锐边或尖角。</w:t>
            </w:r>
          </w:p>
        </w:tc>
        <w:tc>
          <w:tcPr>
            <w:tcW w:w="1711" w:type="dxa"/>
            <w:vAlign w:val="center"/>
          </w:tcPr>
          <w:p w14:paraId="24E6A262" w14:textId="77777777" w:rsidR="00B1183D" w:rsidRPr="00F44641" w:rsidRDefault="00B1183D" w:rsidP="00CE5108">
            <w:pPr>
              <w:spacing w:line="400" w:lineRule="exact"/>
              <w:rPr>
                <w:rFonts w:eastAsia="仿宋_GB2312"/>
                <w:sz w:val="28"/>
                <w:szCs w:val="28"/>
              </w:rPr>
            </w:pPr>
            <w:r w:rsidRPr="00F44641">
              <w:rPr>
                <w:rFonts w:eastAsia="仿宋_GB2312"/>
                <w:sz w:val="28"/>
                <w:szCs w:val="28"/>
              </w:rPr>
              <w:t>使用者和孕妇被划伤。</w:t>
            </w:r>
          </w:p>
        </w:tc>
      </w:tr>
      <w:tr w:rsidR="007F687C" w:rsidRPr="00F44641" w14:paraId="39375E17" w14:textId="77777777" w:rsidTr="00CE5108">
        <w:trPr>
          <w:trHeight w:val="1417"/>
          <w:jc w:val="center"/>
        </w:trPr>
        <w:tc>
          <w:tcPr>
            <w:tcW w:w="864" w:type="dxa"/>
            <w:vAlign w:val="center"/>
          </w:tcPr>
          <w:p w14:paraId="2585CA59" w14:textId="77777777" w:rsidR="007F687C" w:rsidRPr="00F44641" w:rsidRDefault="007F687C" w:rsidP="007F687C">
            <w:pPr>
              <w:spacing w:line="400" w:lineRule="exact"/>
              <w:rPr>
                <w:rFonts w:eastAsia="仿宋_GB2312"/>
                <w:sz w:val="28"/>
                <w:szCs w:val="28"/>
              </w:rPr>
            </w:pPr>
            <w:bookmarkStart w:id="4" w:name="_Hlk531875512"/>
            <w:bookmarkStart w:id="5" w:name="_Hlk531875534"/>
            <w:bookmarkEnd w:id="3"/>
            <w:r>
              <w:rPr>
                <w:rFonts w:eastAsia="仿宋_GB2312" w:hint="eastAsia"/>
                <w:sz w:val="28"/>
                <w:szCs w:val="28"/>
              </w:rPr>
              <w:t>1.4.3</w:t>
            </w:r>
          </w:p>
        </w:tc>
        <w:tc>
          <w:tcPr>
            <w:tcW w:w="2542" w:type="dxa"/>
            <w:vAlign w:val="center"/>
          </w:tcPr>
          <w:p w14:paraId="18B07D58" w14:textId="77777777" w:rsidR="007F687C" w:rsidRPr="00F44641" w:rsidRDefault="007F687C" w:rsidP="007F687C">
            <w:pPr>
              <w:spacing w:line="400" w:lineRule="exact"/>
              <w:rPr>
                <w:rFonts w:eastAsia="仿宋_GB2312"/>
                <w:sz w:val="28"/>
                <w:szCs w:val="28"/>
              </w:rPr>
            </w:pPr>
            <w:r>
              <w:rPr>
                <w:rFonts w:eastAsia="仿宋_GB2312"/>
                <w:sz w:val="28"/>
                <w:szCs w:val="28"/>
              </w:rPr>
              <w:t>坠落</w:t>
            </w:r>
          </w:p>
        </w:tc>
        <w:tc>
          <w:tcPr>
            <w:tcW w:w="3676" w:type="dxa"/>
            <w:vAlign w:val="center"/>
          </w:tcPr>
          <w:p w14:paraId="45C5579C" w14:textId="77777777" w:rsidR="007F687C" w:rsidRPr="00F44641" w:rsidRDefault="007F687C" w:rsidP="007F687C">
            <w:pPr>
              <w:spacing w:line="400" w:lineRule="exact"/>
              <w:rPr>
                <w:rFonts w:eastAsia="仿宋_GB2312"/>
                <w:sz w:val="28"/>
                <w:szCs w:val="28"/>
              </w:rPr>
            </w:pPr>
            <w:r w:rsidRPr="00310ACA">
              <w:rPr>
                <w:rFonts w:eastAsia="仿宋_GB2312"/>
                <w:kern w:val="0"/>
                <w:sz w:val="28"/>
                <w:szCs w:val="28"/>
              </w:rPr>
              <w:t>便携式提拎装置不牢固</w:t>
            </w:r>
          </w:p>
        </w:tc>
        <w:tc>
          <w:tcPr>
            <w:tcW w:w="1711" w:type="dxa"/>
            <w:vAlign w:val="center"/>
          </w:tcPr>
          <w:p w14:paraId="3EBECFD1" w14:textId="77777777" w:rsidR="007F687C" w:rsidRPr="00F44641" w:rsidRDefault="007F687C" w:rsidP="007F687C">
            <w:pPr>
              <w:spacing w:line="400" w:lineRule="exact"/>
              <w:rPr>
                <w:rFonts w:eastAsia="仿宋_GB2312"/>
                <w:sz w:val="28"/>
                <w:szCs w:val="28"/>
              </w:rPr>
            </w:pPr>
            <w:r>
              <w:rPr>
                <w:rFonts w:eastAsia="仿宋_GB2312"/>
                <w:sz w:val="28"/>
                <w:szCs w:val="28"/>
              </w:rPr>
              <w:t>使用者和孕妇被砸伤</w:t>
            </w:r>
          </w:p>
        </w:tc>
      </w:tr>
      <w:bookmarkEnd w:id="4"/>
      <w:bookmarkEnd w:id="5"/>
      <w:tr w:rsidR="007F687C" w:rsidRPr="00F44641" w14:paraId="20D6464D" w14:textId="77777777" w:rsidTr="00CE5108">
        <w:trPr>
          <w:trHeight w:val="1417"/>
          <w:jc w:val="center"/>
        </w:trPr>
        <w:tc>
          <w:tcPr>
            <w:tcW w:w="864" w:type="dxa"/>
            <w:vAlign w:val="center"/>
          </w:tcPr>
          <w:p w14:paraId="1C21780B" w14:textId="77777777" w:rsidR="007F687C" w:rsidRDefault="007F687C" w:rsidP="007F687C">
            <w:pPr>
              <w:spacing w:line="400" w:lineRule="exact"/>
              <w:rPr>
                <w:rFonts w:eastAsia="仿宋_GB2312"/>
                <w:sz w:val="28"/>
                <w:szCs w:val="28"/>
              </w:rPr>
            </w:pPr>
            <w:r>
              <w:rPr>
                <w:rFonts w:eastAsia="仿宋_GB2312" w:hint="eastAsia"/>
                <w:sz w:val="28"/>
                <w:szCs w:val="28"/>
              </w:rPr>
              <w:lastRenderedPageBreak/>
              <w:t>1.4.</w:t>
            </w:r>
            <w:r>
              <w:rPr>
                <w:rFonts w:eastAsia="仿宋_GB2312"/>
                <w:sz w:val="28"/>
                <w:szCs w:val="28"/>
              </w:rPr>
              <w:t>4</w:t>
            </w:r>
          </w:p>
        </w:tc>
        <w:tc>
          <w:tcPr>
            <w:tcW w:w="2542" w:type="dxa"/>
            <w:vAlign w:val="center"/>
          </w:tcPr>
          <w:p w14:paraId="4B06EFC0" w14:textId="77777777" w:rsidR="007F687C" w:rsidRDefault="007F687C" w:rsidP="007F687C">
            <w:pPr>
              <w:spacing w:line="400" w:lineRule="exact"/>
              <w:rPr>
                <w:rFonts w:eastAsia="仿宋_GB2312"/>
                <w:sz w:val="28"/>
                <w:szCs w:val="28"/>
              </w:rPr>
            </w:pPr>
            <w:r>
              <w:rPr>
                <w:rFonts w:eastAsia="仿宋_GB2312"/>
                <w:sz w:val="28"/>
                <w:szCs w:val="28"/>
              </w:rPr>
              <w:t>坠落</w:t>
            </w:r>
          </w:p>
        </w:tc>
        <w:tc>
          <w:tcPr>
            <w:tcW w:w="3676" w:type="dxa"/>
            <w:vAlign w:val="center"/>
          </w:tcPr>
          <w:p w14:paraId="6428639A" w14:textId="77777777" w:rsidR="007F687C" w:rsidRPr="00310ACA" w:rsidRDefault="007F687C" w:rsidP="007F687C">
            <w:pPr>
              <w:spacing w:line="400" w:lineRule="exact"/>
              <w:rPr>
                <w:rFonts w:eastAsia="仿宋_GB2312"/>
                <w:kern w:val="0"/>
                <w:sz w:val="28"/>
                <w:szCs w:val="28"/>
              </w:rPr>
            </w:pPr>
            <w:r w:rsidRPr="00310ACA">
              <w:rPr>
                <w:rFonts w:eastAsia="仿宋_GB2312"/>
                <w:kern w:val="0"/>
                <w:sz w:val="28"/>
                <w:szCs w:val="28"/>
              </w:rPr>
              <w:t>设备支撑件强度不足</w:t>
            </w:r>
          </w:p>
        </w:tc>
        <w:tc>
          <w:tcPr>
            <w:tcW w:w="1711" w:type="dxa"/>
            <w:vAlign w:val="center"/>
          </w:tcPr>
          <w:p w14:paraId="7C81F664" w14:textId="77777777" w:rsidR="007F687C" w:rsidRDefault="007F687C" w:rsidP="007F687C">
            <w:pPr>
              <w:spacing w:line="400" w:lineRule="exact"/>
              <w:rPr>
                <w:rFonts w:eastAsia="仿宋_GB2312"/>
                <w:sz w:val="28"/>
                <w:szCs w:val="28"/>
              </w:rPr>
            </w:pPr>
            <w:r>
              <w:rPr>
                <w:rFonts w:eastAsia="仿宋_GB2312"/>
                <w:sz w:val="28"/>
                <w:szCs w:val="28"/>
              </w:rPr>
              <w:t>使用者和孕妇被砸伤</w:t>
            </w:r>
          </w:p>
        </w:tc>
      </w:tr>
      <w:tr w:rsidR="007F687C" w:rsidRPr="00F44641" w14:paraId="697FEB8A" w14:textId="77777777" w:rsidTr="00CE5108">
        <w:trPr>
          <w:trHeight w:val="1417"/>
          <w:jc w:val="center"/>
        </w:trPr>
        <w:tc>
          <w:tcPr>
            <w:tcW w:w="864" w:type="dxa"/>
            <w:vAlign w:val="center"/>
          </w:tcPr>
          <w:p w14:paraId="5753C812" w14:textId="77777777" w:rsidR="007F687C" w:rsidRDefault="007F687C" w:rsidP="007F687C">
            <w:pPr>
              <w:spacing w:line="400" w:lineRule="exact"/>
              <w:rPr>
                <w:rFonts w:eastAsia="仿宋_GB2312"/>
                <w:sz w:val="28"/>
                <w:szCs w:val="28"/>
              </w:rPr>
            </w:pPr>
            <w:bookmarkStart w:id="6" w:name="_Hlk531875507"/>
            <w:r>
              <w:rPr>
                <w:rFonts w:eastAsia="仿宋_GB2312" w:hint="eastAsia"/>
                <w:sz w:val="28"/>
                <w:szCs w:val="28"/>
              </w:rPr>
              <w:t>1</w:t>
            </w:r>
            <w:r>
              <w:rPr>
                <w:rFonts w:eastAsia="仿宋_GB2312"/>
                <w:sz w:val="28"/>
                <w:szCs w:val="28"/>
              </w:rPr>
              <w:t>.4.5</w:t>
            </w:r>
          </w:p>
        </w:tc>
        <w:tc>
          <w:tcPr>
            <w:tcW w:w="2542" w:type="dxa"/>
            <w:vAlign w:val="center"/>
          </w:tcPr>
          <w:p w14:paraId="442F3B0C" w14:textId="77777777" w:rsidR="007F687C" w:rsidRDefault="007F687C" w:rsidP="007F687C">
            <w:pPr>
              <w:spacing w:line="400" w:lineRule="exact"/>
              <w:rPr>
                <w:rFonts w:eastAsia="仿宋_GB2312"/>
                <w:sz w:val="28"/>
                <w:szCs w:val="28"/>
              </w:rPr>
            </w:pPr>
            <w:r>
              <w:rPr>
                <w:rFonts w:eastAsia="仿宋_GB2312"/>
                <w:sz w:val="28"/>
                <w:szCs w:val="28"/>
              </w:rPr>
              <w:t>撞伤</w:t>
            </w:r>
          </w:p>
        </w:tc>
        <w:tc>
          <w:tcPr>
            <w:tcW w:w="3676" w:type="dxa"/>
            <w:vAlign w:val="center"/>
          </w:tcPr>
          <w:p w14:paraId="62F91366" w14:textId="77777777" w:rsidR="007F687C" w:rsidRPr="00310ACA" w:rsidRDefault="007F687C" w:rsidP="007F687C">
            <w:pPr>
              <w:spacing w:line="400" w:lineRule="exact"/>
              <w:rPr>
                <w:rFonts w:eastAsia="仿宋_GB2312"/>
                <w:kern w:val="0"/>
                <w:sz w:val="28"/>
                <w:szCs w:val="28"/>
              </w:rPr>
            </w:pPr>
            <w:r w:rsidRPr="00310ACA">
              <w:rPr>
                <w:rFonts w:eastAsia="仿宋_GB2312"/>
                <w:kern w:val="0"/>
                <w:sz w:val="28"/>
                <w:szCs w:val="28"/>
              </w:rPr>
              <w:t>带脚轮设备锁定不良</w:t>
            </w:r>
          </w:p>
        </w:tc>
        <w:tc>
          <w:tcPr>
            <w:tcW w:w="1711" w:type="dxa"/>
            <w:vAlign w:val="center"/>
          </w:tcPr>
          <w:p w14:paraId="086A1A4F" w14:textId="77777777" w:rsidR="007F687C" w:rsidRDefault="007F687C" w:rsidP="007F687C">
            <w:pPr>
              <w:spacing w:line="400" w:lineRule="exact"/>
              <w:rPr>
                <w:rFonts w:eastAsia="仿宋_GB2312"/>
                <w:sz w:val="28"/>
                <w:szCs w:val="28"/>
              </w:rPr>
            </w:pPr>
            <w:r>
              <w:rPr>
                <w:rFonts w:eastAsia="仿宋_GB2312"/>
                <w:sz w:val="28"/>
                <w:szCs w:val="28"/>
              </w:rPr>
              <w:t>使用者和孕妇被撞伤</w:t>
            </w:r>
          </w:p>
        </w:tc>
      </w:tr>
      <w:tr w:rsidR="007F687C" w:rsidRPr="00F44641" w14:paraId="7F37DB79" w14:textId="77777777" w:rsidTr="00CE5108">
        <w:trPr>
          <w:trHeight w:val="1417"/>
          <w:jc w:val="center"/>
        </w:trPr>
        <w:tc>
          <w:tcPr>
            <w:tcW w:w="864" w:type="dxa"/>
            <w:vAlign w:val="center"/>
          </w:tcPr>
          <w:p w14:paraId="6B7BF8BA" w14:textId="77777777" w:rsidR="007F687C" w:rsidRDefault="007F687C" w:rsidP="007F687C">
            <w:pPr>
              <w:spacing w:line="400" w:lineRule="exact"/>
              <w:rPr>
                <w:rFonts w:eastAsia="仿宋_GB2312"/>
                <w:sz w:val="28"/>
                <w:szCs w:val="28"/>
              </w:rPr>
            </w:pPr>
            <w:bookmarkStart w:id="7" w:name="OLE_LINK170"/>
            <w:bookmarkEnd w:id="6"/>
            <w:r>
              <w:rPr>
                <w:rFonts w:eastAsia="仿宋_GB2312" w:hint="eastAsia"/>
                <w:sz w:val="28"/>
                <w:szCs w:val="28"/>
              </w:rPr>
              <w:t>1</w:t>
            </w:r>
            <w:r>
              <w:rPr>
                <w:rFonts w:eastAsia="仿宋_GB2312"/>
                <w:sz w:val="28"/>
                <w:szCs w:val="28"/>
              </w:rPr>
              <w:t>.4.6</w:t>
            </w:r>
            <w:bookmarkEnd w:id="7"/>
          </w:p>
        </w:tc>
        <w:tc>
          <w:tcPr>
            <w:tcW w:w="2542" w:type="dxa"/>
            <w:vAlign w:val="center"/>
          </w:tcPr>
          <w:p w14:paraId="0E01F17B" w14:textId="77777777" w:rsidR="007F687C" w:rsidRDefault="007F687C" w:rsidP="007F687C">
            <w:pPr>
              <w:spacing w:line="400" w:lineRule="exact"/>
              <w:rPr>
                <w:rFonts w:eastAsia="仿宋_GB2312"/>
                <w:sz w:val="28"/>
                <w:szCs w:val="28"/>
              </w:rPr>
            </w:pPr>
            <w:bookmarkStart w:id="8" w:name="OLE_LINK165"/>
            <w:r>
              <w:rPr>
                <w:rFonts w:eastAsia="仿宋_GB2312"/>
                <w:sz w:val="28"/>
                <w:szCs w:val="28"/>
              </w:rPr>
              <w:t>撞伤</w:t>
            </w:r>
            <w:bookmarkEnd w:id="8"/>
          </w:p>
        </w:tc>
        <w:tc>
          <w:tcPr>
            <w:tcW w:w="3676" w:type="dxa"/>
            <w:vAlign w:val="center"/>
          </w:tcPr>
          <w:p w14:paraId="7B99C389" w14:textId="77777777" w:rsidR="007F687C" w:rsidRPr="00310ACA" w:rsidRDefault="007F687C" w:rsidP="007F687C">
            <w:pPr>
              <w:spacing w:line="400" w:lineRule="exact"/>
              <w:rPr>
                <w:rFonts w:eastAsia="仿宋_GB2312"/>
                <w:kern w:val="0"/>
                <w:sz w:val="28"/>
                <w:szCs w:val="28"/>
              </w:rPr>
            </w:pPr>
            <w:r w:rsidRPr="00310ACA">
              <w:rPr>
                <w:rFonts w:eastAsia="仿宋_GB2312"/>
                <w:kern w:val="0"/>
                <w:sz w:val="28"/>
                <w:szCs w:val="28"/>
              </w:rPr>
              <w:t>移动式设备易翻倒</w:t>
            </w:r>
          </w:p>
        </w:tc>
        <w:tc>
          <w:tcPr>
            <w:tcW w:w="1711" w:type="dxa"/>
            <w:vAlign w:val="center"/>
          </w:tcPr>
          <w:p w14:paraId="54EF6664" w14:textId="77777777" w:rsidR="007F687C" w:rsidRDefault="007F687C" w:rsidP="007F687C">
            <w:pPr>
              <w:spacing w:line="400" w:lineRule="exact"/>
              <w:rPr>
                <w:rFonts w:eastAsia="仿宋_GB2312"/>
                <w:sz w:val="28"/>
                <w:szCs w:val="28"/>
              </w:rPr>
            </w:pPr>
            <w:r>
              <w:rPr>
                <w:rFonts w:eastAsia="仿宋_GB2312"/>
                <w:sz w:val="28"/>
                <w:szCs w:val="28"/>
              </w:rPr>
              <w:t>使用者和孕妇被撞伤</w:t>
            </w:r>
          </w:p>
        </w:tc>
      </w:tr>
      <w:tr w:rsidR="007F687C" w:rsidRPr="00F44641" w14:paraId="68261412" w14:textId="77777777" w:rsidTr="00CE5108">
        <w:trPr>
          <w:trHeight w:val="1417"/>
          <w:jc w:val="center"/>
        </w:trPr>
        <w:tc>
          <w:tcPr>
            <w:tcW w:w="864" w:type="dxa"/>
            <w:vAlign w:val="center"/>
          </w:tcPr>
          <w:p w14:paraId="1CEBA64C" w14:textId="77777777" w:rsidR="007F687C" w:rsidRDefault="007F687C" w:rsidP="007F687C">
            <w:pPr>
              <w:spacing w:line="400" w:lineRule="exact"/>
              <w:rPr>
                <w:rFonts w:eastAsia="仿宋_GB2312"/>
                <w:sz w:val="28"/>
                <w:szCs w:val="28"/>
              </w:rPr>
            </w:pPr>
            <w:r>
              <w:rPr>
                <w:rFonts w:eastAsia="仿宋_GB2312" w:hint="eastAsia"/>
                <w:sz w:val="28"/>
                <w:szCs w:val="28"/>
              </w:rPr>
              <w:t>1</w:t>
            </w:r>
            <w:r>
              <w:rPr>
                <w:rFonts w:eastAsia="仿宋_GB2312"/>
                <w:sz w:val="28"/>
                <w:szCs w:val="28"/>
              </w:rPr>
              <w:t>.4.7</w:t>
            </w:r>
          </w:p>
        </w:tc>
        <w:tc>
          <w:tcPr>
            <w:tcW w:w="2542" w:type="dxa"/>
            <w:vAlign w:val="center"/>
          </w:tcPr>
          <w:p w14:paraId="17577679" w14:textId="77777777" w:rsidR="007F687C" w:rsidRDefault="007F687C" w:rsidP="007F687C">
            <w:pPr>
              <w:spacing w:line="400" w:lineRule="exact"/>
              <w:rPr>
                <w:rFonts w:eastAsia="仿宋_GB2312"/>
                <w:sz w:val="28"/>
                <w:szCs w:val="28"/>
              </w:rPr>
            </w:pPr>
            <w:r>
              <w:rPr>
                <w:rFonts w:eastAsia="仿宋_GB2312"/>
                <w:sz w:val="28"/>
                <w:szCs w:val="28"/>
              </w:rPr>
              <w:t>压伤</w:t>
            </w:r>
          </w:p>
        </w:tc>
        <w:tc>
          <w:tcPr>
            <w:tcW w:w="3676" w:type="dxa"/>
            <w:vAlign w:val="center"/>
          </w:tcPr>
          <w:p w14:paraId="1168B0AA" w14:textId="77777777" w:rsidR="007F687C" w:rsidRPr="00310ACA" w:rsidRDefault="007F687C" w:rsidP="007F687C">
            <w:pPr>
              <w:spacing w:line="400" w:lineRule="exact"/>
              <w:rPr>
                <w:rFonts w:eastAsia="仿宋_GB2312"/>
                <w:kern w:val="0"/>
                <w:sz w:val="28"/>
                <w:szCs w:val="28"/>
              </w:rPr>
            </w:pPr>
            <w:r w:rsidRPr="00310ACA">
              <w:rPr>
                <w:rFonts w:eastAsia="仿宋_GB2312"/>
                <w:kern w:val="0"/>
                <w:sz w:val="28"/>
                <w:szCs w:val="28"/>
              </w:rPr>
              <w:t>血压袖带、血氧检测探头夹压力不合理</w:t>
            </w:r>
          </w:p>
        </w:tc>
        <w:tc>
          <w:tcPr>
            <w:tcW w:w="1711" w:type="dxa"/>
            <w:vAlign w:val="center"/>
          </w:tcPr>
          <w:p w14:paraId="784E1FC7" w14:textId="77777777" w:rsidR="007F687C" w:rsidRDefault="007F687C" w:rsidP="007F687C">
            <w:pPr>
              <w:spacing w:line="400" w:lineRule="exact"/>
              <w:rPr>
                <w:rFonts w:eastAsia="仿宋_GB2312"/>
                <w:sz w:val="28"/>
                <w:szCs w:val="28"/>
              </w:rPr>
            </w:pPr>
            <w:r>
              <w:rPr>
                <w:rFonts w:eastAsia="仿宋_GB2312"/>
                <w:sz w:val="28"/>
                <w:szCs w:val="28"/>
              </w:rPr>
              <w:t>孕妇肌肉压伤</w:t>
            </w:r>
          </w:p>
        </w:tc>
      </w:tr>
      <w:tr w:rsidR="007F687C" w:rsidRPr="00F44641" w14:paraId="0CB9EB3B" w14:textId="77777777" w:rsidTr="00CE5108">
        <w:trPr>
          <w:trHeight w:val="567"/>
          <w:jc w:val="center"/>
        </w:trPr>
        <w:tc>
          <w:tcPr>
            <w:tcW w:w="864" w:type="dxa"/>
            <w:vAlign w:val="center"/>
          </w:tcPr>
          <w:p w14:paraId="17DCDD45"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2</w:t>
            </w:r>
          </w:p>
        </w:tc>
        <w:tc>
          <w:tcPr>
            <w:tcW w:w="7929" w:type="dxa"/>
            <w:gridSpan w:val="3"/>
            <w:vAlign w:val="center"/>
          </w:tcPr>
          <w:p w14:paraId="0F2154AB"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生物学危害</w:t>
            </w:r>
          </w:p>
        </w:tc>
      </w:tr>
      <w:tr w:rsidR="007F687C" w:rsidRPr="00F44641" w14:paraId="5E420DCF" w14:textId="77777777" w:rsidTr="00CE5108">
        <w:trPr>
          <w:trHeight w:val="2665"/>
          <w:jc w:val="center"/>
        </w:trPr>
        <w:tc>
          <w:tcPr>
            <w:tcW w:w="864" w:type="dxa"/>
            <w:vAlign w:val="center"/>
          </w:tcPr>
          <w:p w14:paraId="5381F85F" w14:textId="77777777" w:rsidR="007F687C" w:rsidRPr="00F44641" w:rsidRDefault="007F687C" w:rsidP="007F687C">
            <w:pPr>
              <w:spacing w:line="400" w:lineRule="exact"/>
              <w:rPr>
                <w:rFonts w:eastAsia="仿宋_GB2312"/>
                <w:sz w:val="28"/>
                <w:szCs w:val="28"/>
              </w:rPr>
            </w:pPr>
          </w:p>
        </w:tc>
        <w:tc>
          <w:tcPr>
            <w:tcW w:w="2542" w:type="dxa"/>
            <w:vAlign w:val="center"/>
          </w:tcPr>
          <w:p w14:paraId="3C22285B"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生物不相容性</w:t>
            </w:r>
          </w:p>
        </w:tc>
        <w:tc>
          <w:tcPr>
            <w:tcW w:w="3676" w:type="dxa"/>
            <w:vAlign w:val="center"/>
          </w:tcPr>
          <w:p w14:paraId="05730EB8" w14:textId="77777777" w:rsidR="007F687C" w:rsidRPr="00F44641" w:rsidRDefault="007F687C" w:rsidP="007F687C">
            <w:pPr>
              <w:numPr>
                <w:ilvl w:val="0"/>
                <w:numId w:val="5"/>
              </w:numPr>
              <w:spacing w:line="400" w:lineRule="exact"/>
              <w:ind w:left="0" w:firstLine="0"/>
              <w:rPr>
                <w:rFonts w:eastAsia="仿宋_GB2312"/>
                <w:sz w:val="28"/>
                <w:szCs w:val="28"/>
              </w:rPr>
            </w:pPr>
            <w:r w:rsidRPr="00F44641">
              <w:rPr>
                <w:rFonts w:eastAsia="仿宋_GB2312"/>
                <w:sz w:val="28"/>
                <w:szCs w:val="28"/>
              </w:rPr>
              <w:t>与孕妇接触的传感器材料有致敏性；</w:t>
            </w:r>
          </w:p>
          <w:p w14:paraId="2A084C49" w14:textId="77777777" w:rsidR="007F687C" w:rsidRPr="00F44641" w:rsidRDefault="007F687C" w:rsidP="007F687C">
            <w:pPr>
              <w:numPr>
                <w:ilvl w:val="0"/>
                <w:numId w:val="5"/>
              </w:numPr>
              <w:spacing w:line="400" w:lineRule="exact"/>
              <w:ind w:left="0" w:firstLine="0"/>
              <w:rPr>
                <w:rFonts w:eastAsia="仿宋_GB2312"/>
                <w:sz w:val="28"/>
                <w:szCs w:val="28"/>
              </w:rPr>
            </w:pPr>
            <w:r w:rsidRPr="00F44641">
              <w:rPr>
                <w:rFonts w:eastAsia="仿宋_GB2312"/>
                <w:sz w:val="28"/>
                <w:szCs w:val="28"/>
              </w:rPr>
              <w:t>与孕妇接触的传感器材料有刺激性；</w:t>
            </w:r>
          </w:p>
          <w:p w14:paraId="1B636324" w14:textId="77777777" w:rsidR="007F687C" w:rsidRPr="00F44641" w:rsidRDefault="007F687C" w:rsidP="007F687C">
            <w:pPr>
              <w:numPr>
                <w:ilvl w:val="0"/>
                <w:numId w:val="5"/>
              </w:numPr>
              <w:spacing w:line="400" w:lineRule="exact"/>
              <w:ind w:left="0" w:firstLine="0"/>
              <w:rPr>
                <w:rFonts w:eastAsia="仿宋_GB2312"/>
                <w:spacing w:val="-6"/>
                <w:sz w:val="28"/>
                <w:szCs w:val="28"/>
              </w:rPr>
            </w:pPr>
            <w:r w:rsidRPr="00F44641">
              <w:rPr>
                <w:rFonts w:eastAsia="仿宋_GB2312"/>
                <w:spacing w:val="-6"/>
                <w:sz w:val="28"/>
                <w:szCs w:val="28"/>
              </w:rPr>
              <w:t>与孕妇接触的传感器材料有细胞毒性。</w:t>
            </w:r>
          </w:p>
        </w:tc>
        <w:tc>
          <w:tcPr>
            <w:tcW w:w="1711" w:type="dxa"/>
            <w:vAlign w:val="center"/>
          </w:tcPr>
          <w:p w14:paraId="4EDF0EA7"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产生致敏、刺激和细胞毒性反应。</w:t>
            </w:r>
          </w:p>
        </w:tc>
      </w:tr>
      <w:tr w:rsidR="007F687C" w:rsidRPr="00F44641" w14:paraId="7CE80B32" w14:textId="77777777" w:rsidTr="00CE5108">
        <w:trPr>
          <w:trHeight w:val="567"/>
          <w:jc w:val="center"/>
        </w:trPr>
        <w:tc>
          <w:tcPr>
            <w:tcW w:w="864" w:type="dxa"/>
            <w:vAlign w:val="center"/>
          </w:tcPr>
          <w:p w14:paraId="2718A2AE"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3</w:t>
            </w:r>
          </w:p>
        </w:tc>
        <w:tc>
          <w:tcPr>
            <w:tcW w:w="7929" w:type="dxa"/>
            <w:gridSpan w:val="3"/>
            <w:vAlign w:val="center"/>
          </w:tcPr>
          <w:p w14:paraId="7725B6F0"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环境危害</w:t>
            </w:r>
          </w:p>
        </w:tc>
      </w:tr>
      <w:tr w:rsidR="007F687C" w:rsidRPr="00F44641" w14:paraId="2C1FB47C" w14:textId="77777777" w:rsidTr="00CE5108">
        <w:trPr>
          <w:trHeight w:val="1417"/>
          <w:jc w:val="center"/>
        </w:trPr>
        <w:tc>
          <w:tcPr>
            <w:tcW w:w="864" w:type="dxa"/>
            <w:vAlign w:val="center"/>
          </w:tcPr>
          <w:p w14:paraId="6D0280A9"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3.1</w:t>
            </w:r>
          </w:p>
        </w:tc>
        <w:tc>
          <w:tcPr>
            <w:tcW w:w="2542" w:type="dxa"/>
            <w:vAlign w:val="center"/>
          </w:tcPr>
          <w:p w14:paraId="140ECB35"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设备受到外界的电磁干扰</w:t>
            </w:r>
          </w:p>
        </w:tc>
        <w:tc>
          <w:tcPr>
            <w:tcW w:w="3676" w:type="dxa"/>
            <w:vAlign w:val="center"/>
          </w:tcPr>
          <w:p w14:paraId="169674D1" w14:textId="77777777" w:rsidR="007F687C" w:rsidRPr="00F44641" w:rsidRDefault="007F687C" w:rsidP="007F687C">
            <w:pPr>
              <w:numPr>
                <w:ilvl w:val="0"/>
                <w:numId w:val="6"/>
              </w:numPr>
              <w:spacing w:line="400" w:lineRule="exact"/>
              <w:ind w:left="0" w:firstLine="0"/>
              <w:rPr>
                <w:rFonts w:eastAsia="仿宋_GB2312"/>
                <w:sz w:val="28"/>
                <w:szCs w:val="28"/>
              </w:rPr>
            </w:pPr>
            <w:r w:rsidRPr="00F44641">
              <w:rPr>
                <w:rFonts w:eastAsia="仿宋_GB2312"/>
                <w:sz w:val="28"/>
                <w:szCs w:val="28"/>
              </w:rPr>
              <w:t>产品设计时</w:t>
            </w:r>
            <w:r w:rsidR="00D93FD9">
              <w:rPr>
                <w:rFonts w:eastAsia="仿宋_GB2312" w:hint="eastAsia"/>
                <w:sz w:val="28"/>
                <w:szCs w:val="28"/>
              </w:rPr>
              <w:t>抗干扰能力不足</w:t>
            </w:r>
            <w:r w:rsidRPr="00F44641">
              <w:rPr>
                <w:rFonts w:eastAsia="仿宋_GB2312"/>
                <w:sz w:val="28"/>
                <w:szCs w:val="28"/>
              </w:rPr>
              <w:t>；</w:t>
            </w:r>
          </w:p>
          <w:p w14:paraId="250C311F" w14:textId="77777777" w:rsidR="007F687C" w:rsidRPr="00F44641" w:rsidRDefault="00D93FD9" w:rsidP="007F687C">
            <w:pPr>
              <w:numPr>
                <w:ilvl w:val="0"/>
                <w:numId w:val="6"/>
              </w:numPr>
              <w:spacing w:line="400" w:lineRule="exact"/>
              <w:ind w:left="0" w:firstLine="0"/>
              <w:rPr>
                <w:rFonts w:eastAsia="仿宋_GB2312"/>
                <w:sz w:val="28"/>
                <w:szCs w:val="28"/>
              </w:rPr>
            </w:pPr>
            <w:r w:rsidRPr="00F44641">
              <w:rPr>
                <w:rFonts w:eastAsia="仿宋_GB2312"/>
                <w:sz w:val="28"/>
                <w:szCs w:val="28"/>
              </w:rPr>
              <w:t>未</w:t>
            </w:r>
            <w:r>
              <w:rPr>
                <w:rFonts w:eastAsia="仿宋_GB2312" w:hint="eastAsia"/>
                <w:sz w:val="28"/>
                <w:szCs w:val="28"/>
              </w:rPr>
              <w:t>考虑电磁环境的影响</w:t>
            </w:r>
            <w:r w:rsidR="007F687C" w:rsidRPr="00F44641">
              <w:rPr>
                <w:rFonts w:eastAsia="仿宋_GB2312"/>
                <w:sz w:val="28"/>
                <w:szCs w:val="28"/>
              </w:rPr>
              <w:t>。</w:t>
            </w:r>
          </w:p>
        </w:tc>
        <w:tc>
          <w:tcPr>
            <w:tcW w:w="1711" w:type="dxa"/>
            <w:vAlign w:val="center"/>
          </w:tcPr>
          <w:p w14:paraId="5FC538C5"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不能正常工作。</w:t>
            </w:r>
          </w:p>
        </w:tc>
      </w:tr>
      <w:tr w:rsidR="007F687C" w:rsidRPr="00F44641" w14:paraId="320C4924" w14:textId="77777777" w:rsidTr="00CE5108">
        <w:trPr>
          <w:trHeight w:val="2778"/>
          <w:jc w:val="center"/>
        </w:trPr>
        <w:tc>
          <w:tcPr>
            <w:tcW w:w="864" w:type="dxa"/>
            <w:vAlign w:val="center"/>
          </w:tcPr>
          <w:p w14:paraId="575BC77F"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lastRenderedPageBreak/>
              <w:t>3.2</w:t>
            </w:r>
          </w:p>
        </w:tc>
        <w:tc>
          <w:tcPr>
            <w:tcW w:w="2542" w:type="dxa"/>
            <w:vAlign w:val="center"/>
          </w:tcPr>
          <w:p w14:paraId="770133CB"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设备对外界的电磁辐射干扰</w:t>
            </w:r>
          </w:p>
        </w:tc>
        <w:tc>
          <w:tcPr>
            <w:tcW w:w="3676" w:type="dxa"/>
            <w:vAlign w:val="center"/>
          </w:tcPr>
          <w:p w14:paraId="042CD8BA" w14:textId="77777777" w:rsidR="007F687C" w:rsidRPr="00F44641" w:rsidRDefault="007F687C" w:rsidP="007F687C">
            <w:pPr>
              <w:numPr>
                <w:ilvl w:val="0"/>
                <w:numId w:val="7"/>
              </w:numPr>
              <w:spacing w:line="400" w:lineRule="exact"/>
              <w:ind w:left="0" w:firstLine="0"/>
              <w:rPr>
                <w:rFonts w:eastAsia="仿宋_GB2312"/>
                <w:sz w:val="28"/>
                <w:szCs w:val="28"/>
              </w:rPr>
            </w:pPr>
            <w:r w:rsidRPr="00F44641">
              <w:rPr>
                <w:rFonts w:eastAsia="仿宋_GB2312"/>
                <w:sz w:val="28"/>
                <w:szCs w:val="28"/>
              </w:rPr>
              <w:t>屏蔽、滤波及接地技术不完善；</w:t>
            </w:r>
          </w:p>
          <w:p w14:paraId="4783134A" w14:textId="77777777" w:rsidR="007F687C" w:rsidRPr="00F44641" w:rsidRDefault="007F687C" w:rsidP="007F687C">
            <w:pPr>
              <w:numPr>
                <w:ilvl w:val="0"/>
                <w:numId w:val="7"/>
              </w:numPr>
              <w:spacing w:line="400" w:lineRule="exact"/>
              <w:ind w:left="0" w:firstLine="0"/>
              <w:rPr>
                <w:rFonts w:eastAsia="仿宋_GB2312"/>
                <w:sz w:val="28"/>
                <w:szCs w:val="28"/>
              </w:rPr>
            </w:pPr>
            <w:r w:rsidRPr="00F44641">
              <w:rPr>
                <w:rFonts w:eastAsia="仿宋_GB2312"/>
                <w:sz w:val="28"/>
                <w:szCs w:val="28"/>
              </w:rPr>
              <w:t>未</w:t>
            </w:r>
            <w:r w:rsidR="00D93FD9">
              <w:rPr>
                <w:rFonts w:eastAsia="仿宋_GB2312" w:hint="eastAsia"/>
                <w:sz w:val="28"/>
                <w:szCs w:val="28"/>
              </w:rPr>
              <w:t>考虑电磁环境的影响</w:t>
            </w:r>
            <w:r w:rsidRPr="00F44641">
              <w:rPr>
                <w:rFonts w:eastAsia="仿宋_GB2312"/>
                <w:sz w:val="28"/>
                <w:szCs w:val="28"/>
              </w:rPr>
              <w:t>；</w:t>
            </w:r>
          </w:p>
          <w:p w14:paraId="0A87CECF" w14:textId="77777777" w:rsidR="007F687C" w:rsidRPr="00F44641" w:rsidRDefault="007F687C" w:rsidP="007F687C">
            <w:pPr>
              <w:numPr>
                <w:ilvl w:val="0"/>
                <w:numId w:val="7"/>
              </w:numPr>
              <w:spacing w:line="400" w:lineRule="exact"/>
              <w:ind w:left="0" w:firstLine="0"/>
              <w:rPr>
                <w:rFonts w:eastAsia="仿宋_GB2312"/>
                <w:sz w:val="28"/>
                <w:szCs w:val="28"/>
              </w:rPr>
            </w:pPr>
            <w:r w:rsidRPr="00F44641">
              <w:rPr>
                <w:rFonts w:eastAsia="仿宋_GB2312"/>
                <w:sz w:val="28"/>
                <w:szCs w:val="28"/>
              </w:rPr>
              <w:t>产品内部信号线与电源线相互干扰。</w:t>
            </w:r>
          </w:p>
        </w:tc>
        <w:tc>
          <w:tcPr>
            <w:tcW w:w="1711" w:type="dxa"/>
            <w:vAlign w:val="center"/>
          </w:tcPr>
          <w:p w14:paraId="17159545" w14:textId="77777777" w:rsidR="007F687C" w:rsidRPr="00F44641" w:rsidRDefault="007F687C" w:rsidP="007F687C">
            <w:pPr>
              <w:spacing w:line="400" w:lineRule="exact"/>
              <w:rPr>
                <w:rFonts w:eastAsia="仿宋_GB2312"/>
                <w:sz w:val="28"/>
                <w:szCs w:val="28"/>
              </w:rPr>
            </w:pPr>
            <w:r w:rsidRPr="00F44641">
              <w:rPr>
                <w:rFonts w:eastAsia="仿宋_GB2312"/>
                <w:sz w:val="28"/>
                <w:szCs w:val="28"/>
              </w:rPr>
              <w:t>引起其他设备不能正常工作。</w:t>
            </w:r>
          </w:p>
        </w:tc>
      </w:tr>
      <w:tr w:rsidR="0062385F" w:rsidRPr="00F44641" w14:paraId="3BE0749B" w14:textId="77777777" w:rsidTr="00CE5108">
        <w:trPr>
          <w:trHeight w:val="2778"/>
          <w:jc w:val="center"/>
        </w:trPr>
        <w:tc>
          <w:tcPr>
            <w:tcW w:w="864" w:type="dxa"/>
            <w:vAlign w:val="center"/>
          </w:tcPr>
          <w:p w14:paraId="1C5EB216" w14:textId="77777777" w:rsidR="0062385F" w:rsidRPr="00F44641" w:rsidRDefault="0062385F" w:rsidP="007F687C">
            <w:pPr>
              <w:spacing w:line="400" w:lineRule="exact"/>
              <w:rPr>
                <w:rFonts w:eastAsia="仿宋_GB2312"/>
                <w:sz w:val="28"/>
                <w:szCs w:val="28"/>
              </w:rPr>
            </w:pPr>
            <w:r>
              <w:rPr>
                <w:rFonts w:eastAsia="仿宋_GB2312" w:hint="eastAsia"/>
                <w:sz w:val="28"/>
                <w:szCs w:val="28"/>
              </w:rPr>
              <w:t>3</w:t>
            </w:r>
            <w:r>
              <w:rPr>
                <w:rFonts w:eastAsia="仿宋_GB2312"/>
                <w:sz w:val="28"/>
                <w:szCs w:val="28"/>
              </w:rPr>
              <w:t>.3</w:t>
            </w:r>
          </w:p>
        </w:tc>
        <w:tc>
          <w:tcPr>
            <w:tcW w:w="2542" w:type="dxa"/>
            <w:vAlign w:val="center"/>
          </w:tcPr>
          <w:p w14:paraId="77E2BED2" w14:textId="77777777" w:rsidR="0062385F" w:rsidRPr="00F44641" w:rsidRDefault="0062385F" w:rsidP="007F687C">
            <w:pPr>
              <w:spacing w:line="400" w:lineRule="exact"/>
              <w:rPr>
                <w:rFonts w:eastAsia="仿宋_GB2312"/>
                <w:sz w:val="28"/>
                <w:szCs w:val="28"/>
              </w:rPr>
            </w:pPr>
            <w:r w:rsidRPr="00310ACA">
              <w:rPr>
                <w:rFonts w:eastAsia="仿宋_GB2312"/>
                <w:kern w:val="0"/>
                <w:sz w:val="28"/>
                <w:szCs w:val="28"/>
              </w:rPr>
              <w:t>运输和贮藏</w:t>
            </w:r>
          </w:p>
        </w:tc>
        <w:tc>
          <w:tcPr>
            <w:tcW w:w="3676" w:type="dxa"/>
            <w:vAlign w:val="center"/>
          </w:tcPr>
          <w:p w14:paraId="50BF6D68" w14:textId="77777777" w:rsidR="0062385F" w:rsidRPr="00F44641" w:rsidRDefault="0062385F" w:rsidP="0062385F">
            <w:pPr>
              <w:spacing w:line="400" w:lineRule="exact"/>
              <w:rPr>
                <w:rFonts w:eastAsia="仿宋_GB2312"/>
                <w:sz w:val="28"/>
                <w:szCs w:val="28"/>
              </w:rPr>
            </w:pPr>
            <w:r w:rsidRPr="00310ACA">
              <w:rPr>
                <w:rFonts w:eastAsia="仿宋_GB2312"/>
                <w:kern w:val="0"/>
                <w:sz w:val="28"/>
                <w:szCs w:val="28"/>
              </w:rPr>
              <w:t>不恰当的包装</w:t>
            </w:r>
          </w:p>
        </w:tc>
        <w:tc>
          <w:tcPr>
            <w:tcW w:w="1711" w:type="dxa"/>
            <w:vAlign w:val="center"/>
          </w:tcPr>
          <w:p w14:paraId="5AD51701" w14:textId="77777777" w:rsidR="0062385F" w:rsidRPr="00F44641" w:rsidRDefault="0062385F" w:rsidP="007F687C">
            <w:pPr>
              <w:spacing w:line="400" w:lineRule="exact"/>
              <w:rPr>
                <w:rFonts w:eastAsia="仿宋_GB2312"/>
                <w:sz w:val="28"/>
                <w:szCs w:val="28"/>
              </w:rPr>
            </w:pPr>
            <w:r w:rsidRPr="00310ACA">
              <w:rPr>
                <w:rFonts w:eastAsia="仿宋_GB2312"/>
                <w:kern w:val="0"/>
                <w:sz w:val="28"/>
                <w:szCs w:val="28"/>
              </w:rPr>
              <w:t>产品防护不当导致设备运输过程中损坏</w:t>
            </w:r>
          </w:p>
        </w:tc>
      </w:tr>
      <w:tr w:rsidR="0062385F" w:rsidRPr="00F44641" w14:paraId="1FCD2D6E" w14:textId="77777777" w:rsidTr="00CE5108">
        <w:trPr>
          <w:trHeight w:val="2778"/>
          <w:jc w:val="center"/>
        </w:trPr>
        <w:tc>
          <w:tcPr>
            <w:tcW w:w="864" w:type="dxa"/>
            <w:vAlign w:val="center"/>
          </w:tcPr>
          <w:p w14:paraId="2CE61FB9" w14:textId="77777777" w:rsidR="0062385F" w:rsidRDefault="0062385F" w:rsidP="007F687C">
            <w:pPr>
              <w:spacing w:line="400" w:lineRule="exact"/>
              <w:rPr>
                <w:rFonts w:eastAsia="仿宋_GB2312"/>
                <w:sz w:val="28"/>
                <w:szCs w:val="28"/>
              </w:rPr>
            </w:pPr>
            <w:bookmarkStart w:id="9" w:name="_Hlk531876948"/>
            <w:r>
              <w:rPr>
                <w:rFonts w:eastAsia="仿宋_GB2312" w:hint="eastAsia"/>
                <w:sz w:val="28"/>
                <w:szCs w:val="28"/>
              </w:rPr>
              <w:t>3</w:t>
            </w:r>
            <w:r>
              <w:rPr>
                <w:rFonts w:eastAsia="仿宋_GB2312"/>
                <w:sz w:val="28"/>
                <w:szCs w:val="28"/>
              </w:rPr>
              <w:t>.4</w:t>
            </w:r>
          </w:p>
        </w:tc>
        <w:tc>
          <w:tcPr>
            <w:tcW w:w="2542" w:type="dxa"/>
            <w:vAlign w:val="center"/>
          </w:tcPr>
          <w:p w14:paraId="135BC5A4" w14:textId="77777777" w:rsidR="0062385F" w:rsidRPr="00310ACA" w:rsidRDefault="0062385F" w:rsidP="007F687C">
            <w:pPr>
              <w:spacing w:line="400" w:lineRule="exact"/>
              <w:rPr>
                <w:rFonts w:eastAsia="仿宋_GB2312"/>
                <w:kern w:val="0"/>
                <w:sz w:val="28"/>
                <w:szCs w:val="28"/>
              </w:rPr>
            </w:pPr>
            <w:bookmarkStart w:id="10" w:name="OLE_LINK210"/>
            <w:r w:rsidRPr="00310ACA">
              <w:rPr>
                <w:rFonts w:eastAsia="仿宋_GB2312"/>
                <w:kern w:val="0"/>
                <w:sz w:val="28"/>
                <w:szCs w:val="28"/>
              </w:rPr>
              <w:t>环境因素</w:t>
            </w:r>
            <w:bookmarkEnd w:id="10"/>
          </w:p>
        </w:tc>
        <w:tc>
          <w:tcPr>
            <w:tcW w:w="3676" w:type="dxa"/>
            <w:vAlign w:val="center"/>
          </w:tcPr>
          <w:p w14:paraId="42B9D85B"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过热环境</w:t>
            </w:r>
          </w:p>
        </w:tc>
        <w:tc>
          <w:tcPr>
            <w:tcW w:w="1711" w:type="dxa"/>
            <w:vAlign w:val="center"/>
          </w:tcPr>
          <w:p w14:paraId="6EADE23D" w14:textId="77777777" w:rsidR="0062385F" w:rsidRPr="00310ACA" w:rsidRDefault="0062385F" w:rsidP="007F687C">
            <w:pPr>
              <w:spacing w:line="400" w:lineRule="exact"/>
              <w:rPr>
                <w:rFonts w:eastAsia="仿宋_GB2312"/>
                <w:kern w:val="0"/>
                <w:sz w:val="28"/>
                <w:szCs w:val="28"/>
              </w:rPr>
            </w:pPr>
            <w:r w:rsidRPr="00310ACA">
              <w:rPr>
                <w:rFonts w:eastAsia="仿宋_GB2312"/>
                <w:kern w:val="0"/>
                <w:sz w:val="28"/>
                <w:szCs w:val="28"/>
              </w:rPr>
              <w:t>导致设备不能正常工作</w:t>
            </w:r>
          </w:p>
        </w:tc>
      </w:tr>
      <w:bookmarkEnd w:id="9"/>
      <w:tr w:rsidR="0062385F" w:rsidRPr="00F44641" w14:paraId="24BAC39E" w14:textId="77777777" w:rsidTr="00CE5108">
        <w:trPr>
          <w:trHeight w:val="2778"/>
          <w:jc w:val="center"/>
        </w:trPr>
        <w:tc>
          <w:tcPr>
            <w:tcW w:w="864" w:type="dxa"/>
            <w:vAlign w:val="center"/>
          </w:tcPr>
          <w:p w14:paraId="1D54A4C3" w14:textId="77777777" w:rsidR="0062385F" w:rsidRDefault="0062385F" w:rsidP="0062385F">
            <w:pPr>
              <w:spacing w:line="400" w:lineRule="exact"/>
              <w:rPr>
                <w:rFonts w:eastAsia="仿宋_GB2312"/>
                <w:sz w:val="28"/>
                <w:szCs w:val="28"/>
              </w:rPr>
            </w:pPr>
            <w:r>
              <w:rPr>
                <w:rFonts w:eastAsia="仿宋_GB2312" w:hint="eastAsia"/>
                <w:sz w:val="28"/>
                <w:szCs w:val="28"/>
              </w:rPr>
              <w:t>3</w:t>
            </w:r>
            <w:r>
              <w:rPr>
                <w:rFonts w:eastAsia="仿宋_GB2312"/>
                <w:sz w:val="28"/>
                <w:szCs w:val="28"/>
              </w:rPr>
              <w:t>.5</w:t>
            </w:r>
          </w:p>
        </w:tc>
        <w:tc>
          <w:tcPr>
            <w:tcW w:w="2542" w:type="dxa"/>
            <w:vAlign w:val="center"/>
          </w:tcPr>
          <w:p w14:paraId="53419179" w14:textId="77777777" w:rsidR="0062385F" w:rsidRPr="00310ACA" w:rsidRDefault="0062385F" w:rsidP="0062385F">
            <w:pPr>
              <w:spacing w:line="400" w:lineRule="exact"/>
              <w:rPr>
                <w:rFonts w:eastAsia="仿宋_GB2312"/>
                <w:kern w:val="0"/>
                <w:sz w:val="28"/>
                <w:szCs w:val="28"/>
              </w:rPr>
            </w:pPr>
            <w:bookmarkStart w:id="11" w:name="OLE_LINK213"/>
            <w:r w:rsidRPr="00310ACA">
              <w:rPr>
                <w:rFonts w:eastAsia="仿宋_GB2312"/>
                <w:kern w:val="0"/>
                <w:sz w:val="28"/>
                <w:szCs w:val="28"/>
              </w:rPr>
              <w:t>环境因素</w:t>
            </w:r>
            <w:bookmarkEnd w:id="11"/>
          </w:p>
        </w:tc>
        <w:tc>
          <w:tcPr>
            <w:tcW w:w="3676" w:type="dxa"/>
            <w:vAlign w:val="center"/>
          </w:tcPr>
          <w:p w14:paraId="1576B77C"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强酸强碱</w:t>
            </w:r>
          </w:p>
        </w:tc>
        <w:tc>
          <w:tcPr>
            <w:tcW w:w="1711" w:type="dxa"/>
            <w:vAlign w:val="center"/>
          </w:tcPr>
          <w:p w14:paraId="0669D270"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导致设备不能正常工作</w:t>
            </w:r>
          </w:p>
        </w:tc>
      </w:tr>
      <w:tr w:rsidR="0062385F" w:rsidRPr="00F44641" w14:paraId="44C35F12" w14:textId="77777777" w:rsidTr="00CE5108">
        <w:trPr>
          <w:trHeight w:val="2778"/>
          <w:jc w:val="center"/>
        </w:trPr>
        <w:tc>
          <w:tcPr>
            <w:tcW w:w="864" w:type="dxa"/>
            <w:vAlign w:val="center"/>
          </w:tcPr>
          <w:p w14:paraId="2BEF4F54" w14:textId="77777777" w:rsidR="0062385F" w:rsidRDefault="0062385F" w:rsidP="0062385F">
            <w:pPr>
              <w:spacing w:line="400" w:lineRule="exact"/>
              <w:rPr>
                <w:rFonts w:eastAsia="仿宋_GB2312"/>
                <w:sz w:val="28"/>
                <w:szCs w:val="28"/>
              </w:rPr>
            </w:pPr>
            <w:r>
              <w:rPr>
                <w:rFonts w:eastAsia="仿宋_GB2312"/>
                <w:sz w:val="28"/>
                <w:szCs w:val="28"/>
              </w:rPr>
              <w:lastRenderedPageBreak/>
              <w:t>3.6</w:t>
            </w:r>
          </w:p>
        </w:tc>
        <w:tc>
          <w:tcPr>
            <w:tcW w:w="2542" w:type="dxa"/>
            <w:vAlign w:val="center"/>
          </w:tcPr>
          <w:p w14:paraId="16C31592"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环境因素</w:t>
            </w:r>
          </w:p>
        </w:tc>
        <w:tc>
          <w:tcPr>
            <w:tcW w:w="3676" w:type="dxa"/>
            <w:vAlign w:val="center"/>
          </w:tcPr>
          <w:p w14:paraId="551F4387"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非预期使用于有麻醉剂的环境中</w:t>
            </w:r>
          </w:p>
        </w:tc>
        <w:tc>
          <w:tcPr>
            <w:tcW w:w="1711" w:type="dxa"/>
            <w:vAlign w:val="center"/>
          </w:tcPr>
          <w:p w14:paraId="2B6E6271"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混合气体爆炸</w:t>
            </w:r>
          </w:p>
        </w:tc>
      </w:tr>
      <w:tr w:rsidR="0062385F" w:rsidRPr="00F44641" w14:paraId="31769DDB" w14:textId="77777777" w:rsidTr="00CE5108">
        <w:trPr>
          <w:trHeight w:val="2778"/>
          <w:jc w:val="center"/>
        </w:trPr>
        <w:tc>
          <w:tcPr>
            <w:tcW w:w="864" w:type="dxa"/>
            <w:vAlign w:val="center"/>
          </w:tcPr>
          <w:p w14:paraId="1622FD19" w14:textId="77777777" w:rsidR="0062385F" w:rsidRDefault="0062385F" w:rsidP="0062385F">
            <w:pPr>
              <w:spacing w:line="400" w:lineRule="exact"/>
              <w:rPr>
                <w:rFonts w:eastAsia="仿宋_GB2312"/>
                <w:sz w:val="28"/>
                <w:szCs w:val="28"/>
              </w:rPr>
            </w:pPr>
            <w:r>
              <w:rPr>
                <w:rFonts w:eastAsia="仿宋_GB2312" w:hint="eastAsia"/>
                <w:sz w:val="28"/>
                <w:szCs w:val="28"/>
              </w:rPr>
              <w:t>3</w:t>
            </w:r>
            <w:r>
              <w:rPr>
                <w:rFonts w:eastAsia="仿宋_GB2312"/>
                <w:sz w:val="28"/>
                <w:szCs w:val="28"/>
              </w:rPr>
              <w:t>.7</w:t>
            </w:r>
          </w:p>
        </w:tc>
        <w:tc>
          <w:tcPr>
            <w:tcW w:w="2542" w:type="dxa"/>
            <w:vAlign w:val="center"/>
          </w:tcPr>
          <w:p w14:paraId="57546D77"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环境因素</w:t>
            </w:r>
          </w:p>
        </w:tc>
        <w:tc>
          <w:tcPr>
            <w:tcW w:w="3676" w:type="dxa"/>
            <w:vAlign w:val="center"/>
          </w:tcPr>
          <w:p w14:paraId="5CF84FB6"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设备的供电电压不稳定</w:t>
            </w:r>
          </w:p>
        </w:tc>
        <w:tc>
          <w:tcPr>
            <w:tcW w:w="1711" w:type="dxa"/>
            <w:vAlign w:val="center"/>
          </w:tcPr>
          <w:p w14:paraId="3D16DF05"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设备不能正常工作或损坏</w:t>
            </w:r>
          </w:p>
        </w:tc>
      </w:tr>
      <w:tr w:rsidR="0062385F" w:rsidRPr="00F44641" w14:paraId="6BCA8B09" w14:textId="77777777" w:rsidTr="00CE5108">
        <w:trPr>
          <w:trHeight w:val="2778"/>
          <w:jc w:val="center"/>
        </w:trPr>
        <w:tc>
          <w:tcPr>
            <w:tcW w:w="864" w:type="dxa"/>
            <w:vAlign w:val="center"/>
          </w:tcPr>
          <w:p w14:paraId="2E92A8A3" w14:textId="77777777" w:rsidR="0062385F" w:rsidRDefault="0062385F" w:rsidP="0062385F">
            <w:pPr>
              <w:spacing w:line="400" w:lineRule="exact"/>
              <w:rPr>
                <w:rFonts w:eastAsia="仿宋_GB2312"/>
                <w:sz w:val="28"/>
                <w:szCs w:val="28"/>
              </w:rPr>
            </w:pPr>
            <w:r>
              <w:rPr>
                <w:rFonts w:eastAsia="仿宋_GB2312" w:hint="eastAsia"/>
                <w:sz w:val="28"/>
                <w:szCs w:val="28"/>
              </w:rPr>
              <w:t>3</w:t>
            </w:r>
            <w:r>
              <w:rPr>
                <w:rFonts w:eastAsia="仿宋_GB2312"/>
                <w:sz w:val="28"/>
                <w:szCs w:val="28"/>
              </w:rPr>
              <w:t>.8</w:t>
            </w:r>
          </w:p>
        </w:tc>
        <w:tc>
          <w:tcPr>
            <w:tcW w:w="2542" w:type="dxa"/>
            <w:vAlign w:val="center"/>
          </w:tcPr>
          <w:p w14:paraId="4B5C3308" w14:textId="77777777" w:rsidR="0062385F" w:rsidRPr="00310ACA" w:rsidRDefault="0062385F" w:rsidP="0062385F">
            <w:pPr>
              <w:spacing w:line="400" w:lineRule="exact"/>
              <w:rPr>
                <w:rFonts w:eastAsia="仿宋_GB2312"/>
                <w:kern w:val="0"/>
                <w:sz w:val="28"/>
                <w:szCs w:val="28"/>
              </w:rPr>
            </w:pPr>
            <w:bookmarkStart w:id="12" w:name="OLE_LINK216"/>
            <w:r w:rsidRPr="00310ACA">
              <w:rPr>
                <w:rFonts w:eastAsia="仿宋_GB2312"/>
                <w:kern w:val="0"/>
                <w:sz w:val="28"/>
                <w:szCs w:val="28"/>
              </w:rPr>
              <w:t>处置和废弃</w:t>
            </w:r>
            <w:bookmarkEnd w:id="12"/>
          </w:p>
        </w:tc>
        <w:tc>
          <w:tcPr>
            <w:tcW w:w="3676" w:type="dxa"/>
            <w:vAlign w:val="center"/>
          </w:tcPr>
          <w:p w14:paraId="2B1E8E21"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未在使用说明书中对附件的处置和废弃方法进行说明，或信息不充分</w:t>
            </w:r>
          </w:p>
        </w:tc>
        <w:tc>
          <w:tcPr>
            <w:tcW w:w="1711" w:type="dxa"/>
            <w:vAlign w:val="center"/>
          </w:tcPr>
          <w:p w14:paraId="4E3F41C2" w14:textId="77777777" w:rsidR="0062385F" w:rsidRPr="00310ACA" w:rsidRDefault="0062385F" w:rsidP="0062385F">
            <w:pPr>
              <w:spacing w:line="400" w:lineRule="exact"/>
              <w:rPr>
                <w:rFonts w:eastAsia="仿宋_GB2312"/>
                <w:kern w:val="0"/>
                <w:sz w:val="28"/>
                <w:szCs w:val="28"/>
              </w:rPr>
            </w:pPr>
            <w:bookmarkStart w:id="13" w:name="OLE_LINK217"/>
            <w:r>
              <w:rPr>
                <w:rFonts w:eastAsia="仿宋_GB2312"/>
                <w:kern w:val="0"/>
                <w:sz w:val="28"/>
                <w:szCs w:val="28"/>
              </w:rPr>
              <w:t>环境污染</w:t>
            </w:r>
            <w:bookmarkEnd w:id="13"/>
          </w:p>
        </w:tc>
      </w:tr>
      <w:tr w:rsidR="0062385F" w:rsidRPr="00F44641" w14:paraId="4F3EE41E" w14:textId="77777777" w:rsidTr="00CE5108">
        <w:trPr>
          <w:trHeight w:val="2778"/>
          <w:jc w:val="center"/>
        </w:trPr>
        <w:tc>
          <w:tcPr>
            <w:tcW w:w="864" w:type="dxa"/>
            <w:vAlign w:val="center"/>
          </w:tcPr>
          <w:p w14:paraId="5444D71F" w14:textId="77777777" w:rsidR="0062385F" w:rsidRDefault="0062385F" w:rsidP="0062385F">
            <w:pPr>
              <w:spacing w:line="400" w:lineRule="exact"/>
              <w:rPr>
                <w:rFonts w:eastAsia="仿宋_GB2312"/>
                <w:sz w:val="28"/>
                <w:szCs w:val="28"/>
              </w:rPr>
            </w:pPr>
            <w:r>
              <w:rPr>
                <w:rFonts w:eastAsia="仿宋_GB2312" w:hint="eastAsia"/>
                <w:sz w:val="28"/>
                <w:szCs w:val="28"/>
              </w:rPr>
              <w:t>3</w:t>
            </w:r>
            <w:r>
              <w:rPr>
                <w:rFonts w:eastAsia="仿宋_GB2312"/>
                <w:sz w:val="28"/>
                <w:szCs w:val="28"/>
              </w:rPr>
              <w:t>.9</w:t>
            </w:r>
          </w:p>
        </w:tc>
        <w:tc>
          <w:tcPr>
            <w:tcW w:w="2542" w:type="dxa"/>
            <w:vAlign w:val="center"/>
          </w:tcPr>
          <w:p w14:paraId="6FFDAE07"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处置和废弃</w:t>
            </w:r>
          </w:p>
        </w:tc>
        <w:tc>
          <w:tcPr>
            <w:tcW w:w="3676" w:type="dxa"/>
            <w:vAlign w:val="center"/>
          </w:tcPr>
          <w:p w14:paraId="720A46B7"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未对设备废弃的处置进行提示性说明</w:t>
            </w:r>
          </w:p>
        </w:tc>
        <w:tc>
          <w:tcPr>
            <w:tcW w:w="1711" w:type="dxa"/>
            <w:vAlign w:val="center"/>
          </w:tcPr>
          <w:p w14:paraId="0F47C435" w14:textId="77777777" w:rsidR="0062385F" w:rsidRDefault="0062385F" w:rsidP="0062385F">
            <w:pPr>
              <w:spacing w:line="400" w:lineRule="exact"/>
              <w:rPr>
                <w:rFonts w:eastAsia="仿宋_GB2312"/>
                <w:kern w:val="0"/>
                <w:sz w:val="28"/>
                <w:szCs w:val="28"/>
              </w:rPr>
            </w:pPr>
            <w:r>
              <w:rPr>
                <w:rFonts w:eastAsia="仿宋_GB2312"/>
                <w:kern w:val="0"/>
                <w:sz w:val="28"/>
                <w:szCs w:val="28"/>
              </w:rPr>
              <w:t>环境污染</w:t>
            </w:r>
          </w:p>
        </w:tc>
      </w:tr>
      <w:tr w:rsidR="0062385F" w:rsidRPr="00F44641" w14:paraId="572A2E12" w14:textId="77777777" w:rsidTr="00CE5108">
        <w:trPr>
          <w:trHeight w:val="567"/>
          <w:jc w:val="center"/>
        </w:trPr>
        <w:tc>
          <w:tcPr>
            <w:tcW w:w="864" w:type="dxa"/>
            <w:vAlign w:val="center"/>
          </w:tcPr>
          <w:p w14:paraId="3AC23BF3"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4</w:t>
            </w:r>
          </w:p>
        </w:tc>
        <w:tc>
          <w:tcPr>
            <w:tcW w:w="7929" w:type="dxa"/>
            <w:gridSpan w:val="3"/>
            <w:vAlign w:val="center"/>
          </w:tcPr>
          <w:p w14:paraId="4882A614"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器械使用的危害</w:t>
            </w:r>
          </w:p>
        </w:tc>
      </w:tr>
      <w:tr w:rsidR="0062385F" w:rsidRPr="00F44641" w14:paraId="5101B55F" w14:textId="77777777" w:rsidTr="00CE5108">
        <w:trPr>
          <w:trHeight w:val="1871"/>
          <w:jc w:val="center"/>
        </w:trPr>
        <w:tc>
          <w:tcPr>
            <w:tcW w:w="864" w:type="dxa"/>
            <w:vAlign w:val="center"/>
          </w:tcPr>
          <w:p w14:paraId="08365C75"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lastRenderedPageBreak/>
              <w:t>4.1</w:t>
            </w:r>
          </w:p>
        </w:tc>
        <w:tc>
          <w:tcPr>
            <w:tcW w:w="2542" w:type="dxa"/>
            <w:vAlign w:val="center"/>
          </w:tcPr>
          <w:p w14:paraId="2885A7E8"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误操作</w:t>
            </w:r>
          </w:p>
        </w:tc>
        <w:tc>
          <w:tcPr>
            <w:tcW w:w="3676" w:type="dxa"/>
            <w:vAlign w:val="center"/>
          </w:tcPr>
          <w:p w14:paraId="2A8739FD" w14:textId="77777777" w:rsidR="0062385F" w:rsidRPr="00F44641" w:rsidRDefault="0062385F" w:rsidP="0062385F">
            <w:pPr>
              <w:numPr>
                <w:ilvl w:val="0"/>
                <w:numId w:val="8"/>
              </w:numPr>
              <w:spacing w:line="400" w:lineRule="exact"/>
              <w:ind w:left="0" w:firstLine="0"/>
              <w:rPr>
                <w:rFonts w:eastAsia="仿宋_GB2312"/>
                <w:sz w:val="28"/>
                <w:szCs w:val="28"/>
              </w:rPr>
            </w:pPr>
            <w:r w:rsidRPr="00F44641">
              <w:rPr>
                <w:rFonts w:eastAsia="仿宋_GB2312"/>
                <w:sz w:val="28"/>
                <w:szCs w:val="28"/>
              </w:rPr>
              <w:t>未经培训的人员使用操作；</w:t>
            </w:r>
          </w:p>
          <w:p w14:paraId="20C8560F" w14:textId="77777777" w:rsidR="0062385F" w:rsidRDefault="0062385F" w:rsidP="0062385F">
            <w:pPr>
              <w:numPr>
                <w:ilvl w:val="0"/>
                <w:numId w:val="8"/>
              </w:numPr>
              <w:spacing w:line="400" w:lineRule="exact"/>
              <w:ind w:left="0" w:firstLine="0"/>
              <w:rPr>
                <w:rFonts w:eastAsia="仿宋_GB2312"/>
                <w:spacing w:val="-16"/>
                <w:sz w:val="28"/>
                <w:szCs w:val="28"/>
              </w:rPr>
            </w:pPr>
            <w:r w:rsidRPr="00F44641">
              <w:rPr>
                <w:rFonts w:eastAsia="仿宋_GB2312"/>
                <w:spacing w:val="-16"/>
                <w:sz w:val="28"/>
                <w:szCs w:val="28"/>
              </w:rPr>
              <w:t>使用程序过于复杂或使用说明书表达不当。</w:t>
            </w:r>
          </w:p>
          <w:p w14:paraId="409A4B4D" w14:textId="77777777" w:rsidR="0062385F" w:rsidRPr="0062385F" w:rsidRDefault="0062385F" w:rsidP="0062385F">
            <w:pPr>
              <w:numPr>
                <w:ilvl w:val="0"/>
                <w:numId w:val="8"/>
              </w:numPr>
              <w:spacing w:line="400" w:lineRule="exact"/>
              <w:ind w:left="0" w:firstLine="0"/>
              <w:rPr>
                <w:rFonts w:eastAsia="仿宋_GB2312"/>
                <w:spacing w:val="-16"/>
                <w:sz w:val="28"/>
                <w:szCs w:val="28"/>
              </w:rPr>
            </w:pPr>
            <w:r w:rsidRPr="00BB43D3">
              <w:rPr>
                <w:rFonts w:eastAsia="仿宋_GB2312"/>
                <w:spacing w:val="-6"/>
                <w:kern w:val="0"/>
                <w:sz w:val="28"/>
                <w:szCs w:val="28"/>
              </w:rPr>
              <w:t>对设备及监护电极维护、保养方式、方法、频次进行说明</w:t>
            </w:r>
          </w:p>
          <w:p w14:paraId="7A47983E" w14:textId="77777777" w:rsidR="0062385F" w:rsidRPr="00F44641" w:rsidRDefault="0062385F" w:rsidP="0062385F">
            <w:pPr>
              <w:numPr>
                <w:ilvl w:val="0"/>
                <w:numId w:val="8"/>
              </w:numPr>
              <w:spacing w:line="400" w:lineRule="exact"/>
              <w:ind w:left="0" w:firstLine="0"/>
              <w:rPr>
                <w:rFonts w:eastAsia="仿宋_GB2312"/>
                <w:spacing w:val="-16"/>
                <w:sz w:val="28"/>
                <w:szCs w:val="28"/>
              </w:rPr>
            </w:pPr>
            <w:r w:rsidRPr="00310ACA">
              <w:rPr>
                <w:rFonts w:eastAsia="仿宋_GB2312"/>
                <w:kern w:val="0"/>
                <w:sz w:val="28"/>
                <w:szCs w:val="28"/>
              </w:rPr>
              <w:t>未对设备</w:t>
            </w:r>
            <w:r w:rsidRPr="00310ACA">
              <w:rPr>
                <w:rFonts w:eastAsia="仿宋_GB2312"/>
                <w:kern w:val="0"/>
                <w:sz w:val="28"/>
                <w:szCs w:val="28"/>
              </w:rPr>
              <w:t>/</w:t>
            </w:r>
            <w:r w:rsidRPr="00310ACA">
              <w:rPr>
                <w:rFonts w:eastAsia="仿宋_GB2312"/>
                <w:kern w:val="0"/>
                <w:sz w:val="28"/>
                <w:szCs w:val="28"/>
              </w:rPr>
              <w:t>附件的使用寿命和贮藏寿命进行规定</w:t>
            </w:r>
          </w:p>
        </w:tc>
        <w:tc>
          <w:tcPr>
            <w:tcW w:w="1711" w:type="dxa"/>
            <w:vAlign w:val="center"/>
          </w:tcPr>
          <w:p w14:paraId="27A88979" w14:textId="77777777" w:rsidR="0062385F" w:rsidRDefault="0062385F" w:rsidP="0062385F">
            <w:pPr>
              <w:spacing w:line="400" w:lineRule="exact"/>
              <w:rPr>
                <w:rFonts w:eastAsia="仿宋_GB2312"/>
                <w:sz w:val="28"/>
                <w:szCs w:val="28"/>
              </w:rPr>
            </w:pPr>
            <w:r w:rsidRPr="00F44641">
              <w:rPr>
                <w:rFonts w:eastAsia="仿宋_GB2312"/>
                <w:sz w:val="28"/>
                <w:szCs w:val="28"/>
              </w:rPr>
              <w:t>使被孕妇不适。</w:t>
            </w:r>
          </w:p>
          <w:p w14:paraId="07AE9FAE" w14:textId="77777777" w:rsidR="0062385F" w:rsidRDefault="0062385F" w:rsidP="0062385F">
            <w:pPr>
              <w:spacing w:line="400" w:lineRule="exact"/>
              <w:rPr>
                <w:rFonts w:eastAsia="仿宋_GB2312"/>
                <w:spacing w:val="-6"/>
                <w:kern w:val="0"/>
                <w:sz w:val="28"/>
                <w:szCs w:val="28"/>
              </w:rPr>
            </w:pPr>
            <w:r w:rsidRPr="00BB43D3">
              <w:rPr>
                <w:rFonts w:eastAsia="仿宋_GB2312"/>
                <w:spacing w:val="-6"/>
                <w:kern w:val="0"/>
                <w:sz w:val="28"/>
                <w:szCs w:val="28"/>
              </w:rPr>
              <w:t>设备及各附件不能正常使用</w:t>
            </w:r>
          </w:p>
          <w:p w14:paraId="51309CF1" w14:textId="77777777" w:rsidR="0062385F" w:rsidRPr="00F44641" w:rsidRDefault="0062385F" w:rsidP="0062385F">
            <w:pPr>
              <w:spacing w:line="400" w:lineRule="exact"/>
              <w:rPr>
                <w:rFonts w:eastAsia="仿宋_GB2312"/>
                <w:sz w:val="28"/>
                <w:szCs w:val="28"/>
              </w:rPr>
            </w:pPr>
            <w:r w:rsidRPr="00310ACA">
              <w:rPr>
                <w:rFonts w:eastAsia="仿宋_GB2312"/>
                <w:kern w:val="0"/>
                <w:sz w:val="28"/>
                <w:szCs w:val="28"/>
              </w:rPr>
              <w:t>导致设备</w:t>
            </w:r>
            <w:r w:rsidRPr="00310ACA">
              <w:rPr>
                <w:rFonts w:eastAsia="仿宋_GB2312"/>
                <w:kern w:val="0"/>
                <w:sz w:val="28"/>
                <w:szCs w:val="28"/>
              </w:rPr>
              <w:t>/</w:t>
            </w:r>
            <w:r w:rsidRPr="00310ACA">
              <w:rPr>
                <w:rFonts w:eastAsia="仿宋_GB2312"/>
                <w:kern w:val="0"/>
                <w:sz w:val="28"/>
                <w:szCs w:val="28"/>
              </w:rPr>
              <w:t>附件超期非正常使用导致图像质量等性能指标降低，安全性能出现隐患</w:t>
            </w:r>
          </w:p>
        </w:tc>
      </w:tr>
      <w:tr w:rsidR="0062385F" w:rsidRPr="00F44641" w14:paraId="61B46220" w14:textId="77777777" w:rsidTr="00CE5108">
        <w:trPr>
          <w:trHeight w:val="1020"/>
          <w:jc w:val="center"/>
        </w:trPr>
        <w:tc>
          <w:tcPr>
            <w:tcW w:w="864" w:type="dxa"/>
            <w:vAlign w:val="center"/>
          </w:tcPr>
          <w:p w14:paraId="4997E5F6"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4.2</w:t>
            </w:r>
          </w:p>
        </w:tc>
        <w:tc>
          <w:tcPr>
            <w:tcW w:w="2542" w:type="dxa"/>
            <w:vAlign w:val="center"/>
          </w:tcPr>
          <w:p w14:paraId="635DF026" w14:textId="77777777" w:rsidR="0062385F" w:rsidRPr="00F44641" w:rsidRDefault="0062385F" w:rsidP="0062385F">
            <w:pPr>
              <w:spacing w:line="400" w:lineRule="exact"/>
              <w:rPr>
                <w:rFonts w:eastAsia="仿宋_GB2312"/>
                <w:spacing w:val="-18"/>
                <w:sz w:val="28"/>
                <w:szCs w:val="28"/>
              </w:rPr>
            </w:pPr>
            <w:r w:rsidRPr="00F44641">
              <w:rPr>
                <w:rFonts w:eastAsia="仿宋_GB2312"/>
                <w:spacing w:val="-18"/>
                <w:sz w:val="28"/>
                <w:szCs w:val="28"/>
              </w:rPr>
              <w:t>与消耗品、附件、其他医疗器械的不相容性</w:t>
            </w:r>
          </w:p>
        </w:tc>
        <w:tc>
          <w:tcPr>
            <w:tcW w:w="3676" w:type="dxa"/>
            <w:vAlign w:val="center"/>
          </w:tcPr>
          <w:p w14:paraId="25D2BD38"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传感器上用的超声耦合剂不相容。</w:t>
            </w:r>
          </w:p>
        </w:tc>
        <w:tc>
          <w:tcPr>
            <w:tcW w:w="1711" w:type="dxa"/>
            <w:vAlign w:val="center"/>
          </w:tcPr>
          <w:p w14:paraId="20B1D7E6"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使孕妇皮肤造成不适。</w:t>
            </w:r>
          </w:p>
        </w:tc>
      </w:tr>
      <w:tr w:rsidR="0062385F" w:rsidRPr="00F44641" w14:paraId="63EAAC54" w14:textId="77777777" w:rsidTr="00CE5108">
        <w:trPr>
          <w:trHeight w:val="1020"/>
          <w:jc w:val="center"/>
        </w:trPr>
        <w:tc>
          <w:tcPr>
            <w:tcW w:w="864" w:type="dxa"/>
            <w:vAlign w:val="center"/>
          </w:tcPr>
          <w:p w14:paraId="60256214"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4.3</w:t>
            </w:r>
          </w:p>
        </w:tc>
        <w:tc>
          <w:tcPr>
            <w:tcW w:w="2542" w:type="dxa"/>
            <w:vAlign w:val="center"/>
          </w:tcPr>
          <w:p w14:paraId="15308E28"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交叉感染</w:t>
            </w:r>
          </w:p>
        </w:tc>
        <w:tc>
          <w:tcPr>
            <w:tcW w:w="3676" w:type="dxa"/>
            <w:vAlign w:val="center"/>
          </w:tcPr>
          <w:p w14:paraId="02CA55CC"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与孕妇接触的部分清洁</w:t>
            </w:r>
            <w:r w:rsidRPr="00F44641">
              <w:rPr>
                <w:rFonts w:eastAsia="仿宋_GB2312"/>
                <w:sz w:val="28"/>
                <w:szCs w:val="28"/>
              </w:rPr>
              <w:t>/</w:t>
            </w:r>
            <w:r w:rsidRPr="00F44641">
              <w:rPr>
                <w:rFonts w:eastAsia="仿宋_GB2312"/>
                <w:sz w:val="28"/>
                <w:szCs w:val="28"/>
              </w:rPr>
              <w:t>消毒不充分或不正确。</w:t>
            </w:r>
          </w:p>
        </w:tc>
        <w:tc>
          <w:tcPr>
            <w:tcW w:w="1711" w:type="dxa"/>
            <w:vAlign w:val="center"/>
          </w:tcPr>
          <w:p w14:paraId="274A2E9B" w14:textId="77777777" w:rsidR="0062385F" w:rsidRPr="00F44641" w:rsidRDefault="0062385F" w:rsidP="0062385F">
            <w:pPr>
              <w:spacing w:line="400" w:lineRule="exact"/>
              <w:rPr>
                <w:rFonts w:eastAsia="仿宋_GB2312"/>
                <w:sz w:val="28"/>
                <w:szCs w:val="28"/>
              </w:rPr>
            </w:pPr>
            <w:bookmarkStart w:id="14" w:name="OLE_LINK220"/>
            <w:r w:rsidRPr="00F44641">
              <w:rPr>
                <w:rFonts w:eastAsia="仿宋_GB2312"/>
                <w:sz w:val="28"/>
                <w:szCs w:val="28"/>
              </w:rPr>
              <w:t>可导致感染性疾病</w:t>
            </w:r>
            <w:bookmarkEnd w:id="14"/>
            <w:r w:rsidRPr="00F44641">
              <w:rPr>
                <w:rFonts w:eastAsia="仿宋_GB2312"/>
                <w:sz w:val="28"/>
                <w:szCs w:val="28"/>
              </w:rPr>
              <w:t>。</w:t>
            </w:r>
          </w:p>
        </w:tc>
      </w:tr>
      <w:tr w:rsidR="0062385F" w:rsidRPr="00F44641" w14:paraId="39E743B4" w14:textId="77777777" w:rsidTr="00CE5108">
        <w:trPr>
          <w:trHeight w:val="1984"/>
          <w:jc w:val="center"/>
        </w:trPr>
        <w:tc>
          <w:tcPr>
            <w:tcW w:w="864" w:type="dxa"/>
            <w:vAlign w:val="center"/>
          </w:tcPr>
          <w:p w14:paraId="3CE1EFF4" w14:textId="77777777" w:rsidR="0062385F" w:rsidRPr="00F44641" w:rsidRDefault="0062385F" w:rsidP="0062385F">
            <w:pPr>
              <w:spacing w:line="400" w:lineRule="exact"/>
              <w:rPr>
                <w:rFonts w:eastAsia="仿宋_GB2312"/>
                <w:sz w:val="28"/>
                <w:szCs w:val="28"/>
              </w:rPr>
            </w:pPr>
            <w:bookmarkStart w:id="15" w:name="_Hlk531876360"/>
            <w:r w:rsidRPr="00F44641">
              <w:rPr>
                <w:rFonts w:eastAsia="仿宋_GB2312"/>
                <w:sz w:val="28"/>
                <w:szCs w:val="28"/>
              </w:rPr>
              <w:t>4.4</w:t>
            </w:r>
          </w:p>
        </w:tc>
        <w:tc>
          <w:tcPr>
            <w:tcW w:w="2542" w:type="dxa"/>
            <w:vAlign w:val="center"/>
          </w:tcPr>
          <w:p w14:paraId="42BF2A86"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工作数据的准确性</w:t>
            </w:r>
          </w:p>
        </w:tc>
        <w:tc>
          <w:tcPr>
            <w:tcW w:w="3676" w:type="dxa"/>
            <w:vAlign w:val="center"/>
          </w:tcPr>
          <w:p w14:paraId="3ACF2A13"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监测数据不准确。</w:t>
            </w:r>
          </w:p>
        </w:tc>
        <w:tc>
          <w:tcPr>
            <w:tcW w:w="1711" w:type="dxa"/>
            <w:vAlign w:val="center"/>
          </w:tcPr>
          <w:p w14:paraId="388DFB1C"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导致正确状态误报或危险状态不报。</w:t>
            </w:r>
          </w:p>
        </w:tc>
      </w:tr>
      <w:tr w:rsidR="0062385F" w:rsidRPr="00F44641" w14:paraId="636A85D1" w14:textId="77777777" w:rsidTr="00CE5108">
        <w:trPr>
          <w:trHeight w:val="1984"/>
          <w:jc w:val="center"/>
        </w:trPr>
        <w:tc>
          <w:tcPr>
            <w:tcW w:w="864" w:type="dxa"/>
            <w:vAlign w:val="center"/>
          </w:tcPr>
          <w:p w14:paraId="781D24C2" w14:textId="77777777" w:rsidR="0062385F" w:rsidRPr="00F44641" w:rsidRDefault="0062385F" w:rsidP="0062385F">
            <w:pPr>
              <w:spacing w:line="400" w:lineRule="exact"/>
              <w:rPr>
                <w:rFonts w:eastAsia="仿宋_GB2312"/>
                <w:sz w:val="28"/>
                <w:szCs w:val="28"/>
              </w:rPr>
            </w:pPr>
            <w:bookmarkStart w:id="16" w:name="_Hlk531876369"/>
            <w:bookmarkEnd w:id="15"/>
            <w:r>
              <w:rPr>
                <w:rFonts w:eastAsia="仿宋_GB2312" w:hint="eastAsia"/>
                <w:sz w:val="28"/>
                <w:szCs w:val="28"/>
              </w:rPr>
              <w:t>4</w:t>
            </w:r>
            <w:r>
              <w:rPr>
                <w:rFonts w:eastAsia="仿宋_GB2312"/>
                <w:sz w:val="28"/>
                <w:szCs w:val="28"/>
              </w:rPr>
              <w:t>.4</w:t>
            </w:r>
          </w:p>
        </w:tc>
        <w:tc>
          <w:tcPr>
            <w:tcW w:w="2542" w:type="dxa"/>
            <w:vAlign w:val="center"/>
          </w:tcPr>
          <w:p w14:paraId="1118148D" w14:textId="77777777" w:rsidR="0062385F" w:rsidRPr="00F44641" w:rsidRDefault="0062385F" w:rsidP="0062385F">
            <w:pPr>
              <w:spacing w:line="400" w:lineRule="exact"/>
              <w:rPr>
                <w:rFonts w:eastAsia="仿宋_GB2312"/>
                <w:sz w:val="28"/>
                <w:szCs w:val="28"/>
              </w:rPr>
            </w:pPr>
            <w:r w:rsidRPr="00310ACA">
              <w:rPr>
                <w:rFonts w:eastAsia="仿宋_GB2312"/>
                <w:kern w:val="0"/>
                <w:sz w:val="28"/>
                <w:szCs w:val="28"/>
              </w:rPr>
              <w:t>不完整的要求</w:t>
            </w:r>
          </w:p>
        </w:tc>
        <w:tc>
          <w:tcPr>
            <w:tcW w:w="3676" w:type="dxa"/>
            <w:vAlign w:val="center"/>
          </w:tcPr>
          <w:p w14:paraId="63D91241" w14:textId="77777777" w:rsidR="0062385F" w:rsidRPr="00F44641" w:rsidRDefault="0062385F" w:rsidP="0062385F">
            <w:pPr>
              <w:spacing w:line="400" w:lineRule="exact"/>
              <w:rPr>
                <w:rFonts w:eastAsia="仿宋_GB2312"/>
                <w:sz w:val="28"/>
                <w:szCs w:val="28"/>
              </w:rPr>
            </w:pPr>
            <w:r w:rsidRPr="00310ACA">
              <w:rPr>
                <w:rFonts w:eastAsia="仿宋_GB2312"/>
                <w:kern w:val="0"/>
                <w:sz w:val="28"/>
                <w:szCs w:val="28"/>
              </w:rPr>
              <w:t>参数正常监护范围设计</w:t>
            </w:r>
            <w:bookmarkStart w:id="17" w:name="OLE_LINK179"/>
            <w:r>
              <w:rPr>
                <w:rFonts w:eastAsia="仿宋_GB2312"/>
                <w:kern w:val="0"/>
                <w:sz w:val="28"/>
                <w:szCs w:val="28"/>
              </w:rPr>
              <w:t>不合理</w:t>
            </w:r>
            <w:bookmarkEnd w:id="17"/>
          </w:p>
        </w:tc>
        <w:tc>
          <w:tcPr>
            <w:tcW w:w="1711" w:type="dxa"/>
            <w:vAlign w:val="center"/>
          </w:tcPr>
          <w:p w14:paraId="199E27D3"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导致正确状态误报或危险状态不报。</w:t>
            </w:r>
          </w:p>
        </w:tc>
      </w:tr>
      <w:tr w:rsidR="0062385F" w:rsidRPr="00F44641" w14:paraId="569A59B4" w14:textId="77777777" w:rsidTr="00CE5108">
        <w:trPr>
          <w:trHeight w:val="1984"/>
          <w:jc w:val="center"/>
        </w:trPr>
        <w:tc>
          <w:tcPr>
            <w:tcW w:w="864" w:type="dxa"/>
            <w:vAlign w:val="center"/>
          </w:tcPr>
          <w:p w14:paraId="089C9DA9" w14:textId="77777777" w:rsidR="0062385F" w:rsidRDefault="0062385F" w:rsidP="0062385F">
            <w:pPr>
              <w:spacing w:line="400" w:lineRule="exact"/>
              <w:rPr>
                <w:rFonts w:eastAsia="仿宋_GB2312"/>
                <w:sz w:val="28"/>
                <w:szCs w:val="28"/>
              </w:rPr>
            </w:pPr>
            <w:bookmarkStart w:id="18" w:name="_Hlk531876493"/>
            <w:bookmarkEnd w:id="16"/>
            <w:r>
              <w:rPr>
                <w:rFonts w:eastAsia="仿宋_GB2312" w:hint="eastAsia"/>
                <w:sz w:val="28"/>
                <w:szCs w:val="28"/>
              </w:rPr>
              <w:lastRenderedPageBreak/>
              <w:t>4</w:t>
            </w:r>
            <w:r>
              <w:rPr>
                <w:rFonts w:eastAsia="仿宋_GB2312"/>
                <w:sz w:val="28"/>
                <w:szCs w:val="28"/>
              </w:rPr>
              <w:t>.5</w:t>
            </w:r>
          </w:p>
        </w:tc>
        <w:tc>
          <w:tcPr>
            <w:tcW w:w="2542" w:type="dxa"/>
            <w:vAlign w:val="center"/>
          </w:tcPr>
          <w:p w14:paraId="7B592419"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不完整的要求</w:t>
            </w:r>
          </w:p>
        </w:tc>
        <w:tc>
          <w:tcPr>
            <w:tcW w:w="3676" w:type="dxa"/>
            <w:vAlign w:val="center"/>
          </w:tcPr>
          <w:p w14:paraId="25CACCC4"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参数报警设定值设计</w:t>
            </w:r>
            <w:r>
              <w:rPr>
                <w:rFonts w:eastAsia="仿宋_GB2312"/>
                <w:kern w:val="0"/>
                <w:sz w:val="28"/>
                <w:szCs w:val="28"/>
              </w:rPr>
              <w:t>不合理</w:t>
            </w:r>
          </w:p>
        </w:tc>
        <w:tc>
          <w:tcPr>
            <w:tcW w:w="1711" w:type="dxa"/>
            <w:vAlign w:val="center"/>
          </w:tcPr>
          <w:p w14:paraId="701E5471"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导致正确状态误报或危险状态不报。</w:t>
            </w:r>
          </w:p>
        </w:tc>
      </w:tr>
      <w:bookmarkEnd w:id="18"/>
      <w:tr w:rsidR="0062385F" w:rsidRPr="00F44641" w14:paraId="47C1C79A" w14:textId="77777777" w:rsidTr="00CE5108">
        <w:trPr>
          <w:trHeight w:val="1984"/>
          <w:jc w:val="center"/>
        </w:trPr>
        <w:tc>
          <w:tcPr>
            <w:tcW w:w="864" w:type="dxa"/>
            <w:vAlign w:val="center"/>
          </w:tcPr>
          <w:p w14:paraId="7A702288" w14:textId="77777777" w:rsidR="0062385F" w:rsidRDefault="0062385F" w:rsidP="0062385F">
            <w:pPr>
              <w:spacing w:line="400" w:lineRule="exact"/>
              <w:rPr>
                <w:rFonts w:eastAsia="仿宋_GB2312"/>
                <w:sz w:val="28"/>
                <w:szCs w:val="28"/>
              </w:rPr>
            </w:pPr>
            <w:r>
              <w:rPr>
                <w:rFonts w:eastAsia="仿宋_GB2312" w:hint="eastAsia"/>
                <w:sz w:val="28"/>
                <w:szCs w:val="28"/>
              </w:rPr>
              <w:t>4</w:t>
            </w:r>
            <w:r>
              <w:rPr>
                <w:rFonts w:eastAsia="仿宋_GB2312"/>
                <w:sz w:val="28"/>
                <w:szCs w:val="28"/>
              </w:rPr>
              <w:t>.6</w:t>
            </w:r>
          </w:p>
        </w:tc>
        <w:tc>
          <w:tcPr>
            <w:tcW w:w="2542" w:type="dxa"/>
            <w:vAlign w:val="center"/>
          </w:tcPr>
          <w:p w14:paraId="3AE9BAEF"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不完整的要求</w:t>
            </w:r>
          </w:p>
        </w:tc>
        <w:tc>
          <w:tcPr>
            <w:tcW w:w="3676" w:type="dxa"/>
            <w:vAlign w:val="center"/>
          </w:tcPr>
          <w:p w14:paraId="33B542A9" w14:textId="77777777" w:rsidR="0062385F" w:rsidRPr="00310ACA" w:rsidRDefault="0062385F" w:rsidP="0062385F">
            <w:pPr>
              <w:spacing w:line="400" w:lineRule="exact"/>
              <w:rPr>
                <w:rFonts w:eastAsia="仿宋_GB2312"/>
                <w:kern w:val="0"/>
                <w:sz w:val="28"/>
                <w:szCs w:val="28"/>
              </w:rPr>
            </w:pPr>
            <w:r>
              <w:rPr>
                <w:rFonts w:eastAsia="仿宋_GB2312"/>
                <w:kern w:val="0"/>
                <w:sz w:val="28"/>
                <w:szCs w:val="28"/>
              </w:rPr>
              <w:t>报警系统失效</w:t>
            </w:r>
          </w:p>
        </w:tc>
        <w:tc>
          <w:tcPr>
            <w:tcW w:w="1711" w:type="dxa"/>
            <w:vAlign w:val="center"/>
          </w:tcPr>
          <w:p w14:paraId="4BCB0D15"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导致正确状态误报或危险状态不报。</w:t>
            </w:r>
          </w:p>
        </w:tc>
      </w:tr>
      <w:tr w:rsidR="0062385F" w:rsidRPr="00F44641" w14:paraId="1F376423" w14:textId="77777777" w:rsidTr="00CE5108">
        <w:trPr>
          <w:trHeight w:val="1984"/>
          <w:jc w:val="center"/>
        </w:trPr>
        <w:tc>
          <w:tcPr>
            <w:tcW w:w="864" w:type="dxa"/>
            <w:vAlign w:val="center"/>
          </w:tcPr>
          <w:p w14:paraId="70134B24" w14:textId="77777777" w:rsidR="0062385F" w:rsidRDefault="0062385F" w:rsidP="0062385F">
            <w:pPr>
              <w:spacing w:line="400" w:lineRule="exact"/>
              <w:rPr>
                <w:rFonts w:eastAsia="仿宋_GB2312"/>
                <w:sz w:val="28"/>
                <w:szCs w:val="28"/>
              </w:rPr>
            </w:pPr>
            <w:bookmarkStart w:id="19" w:name="_Hlk531877175"/>
            <w:r>
              <w:rPr>
                <w:rFonts w:eastAsia="仿宋_GB2312"/>
                <w:sz w:val="28"/>
                <w:szCs w:val="28"/>
              </w:rPr>
              <w:t>4.7</w:t>
            </w:r>
          </w:p>
        </w:tc>
        <w:tc>
          <w:tcPr>
            <w:tcW w:w="2542" w:type="dxa"/>
            <w:vAlign w:val="center"/>
          </w:tcPr>
          <w:p w14:paraId="2F368902" w14:textId="77777777" w:rsidR="0062385F" w:rsidRPr="00310ACA" w:rsidRDefault="0062385F" w:rsidP="0062385F">
            <w:pPr>
              <w:spacing w:line="400" w:lineRule="exact"/>
              <w:rPr>
                <w:rFonts w:eastAsia="仿宋_GB2312"/>
                <w:kern w:val="0"/>
                <w:sz w:val="28"/>
                <w:szCs w:val="28"/>
              </w:rPr>
            </w:pPr>
            <w:r w:rsidRPr="00BB43D3">
              <w:rPr>
                <w:rFonts w:ascii="仿宋_GB2312" w:eastAsia="仿宋_GB2312" w:hint="eastAsia"/>
                <w:sz w:val="28"/>
                <w:szCs w:val="28"/>
              </w:rPr>
              <w:t>设计缺陷引发可能的使用错误</w:t>
            </w:r>
          </w:p>
        </w:tc>
        <w:tc>
          <w:tcPr>
            <w:tcW w:w="3676" w:type="dxa"/>
            <w:vAlign w:val="center"/>
          </w:tcPr>
          <w:p w14:paraId="5A32DEFA" w14:textId="77777777" w:rsidR="0062385F" w:rsidRPr="00BB43D3" w:rsidRDefault="0062385F" w:rsidP="0062385F">
            <w:pPr>
              <w:spacing w:line="460" w:lineRule="exact"/>
              <w:rPr>
                <w:rFonts w:ascii="仿宋_GB2312" w:eastAsia="仿宋_GB2312"/>
                <w:sz w:val="28"/>
                <w:szCs w:val="28"/>
              </w:rPr>
            </w:pPr>
            <w:r w:rsidRPr="00BB43D3">
              <w:rPr>
                <w:rFonts w:ascii="仿宋_GB2312" w:eastAsia="仿宋_GB2312" w:hint="eastAsia"/>
                <w:sz w:val="28"/>
                <w:szCs w:val="28"/>
              </w:rPr>
              <w:t>易混淆的或缺少使用说明书：</w:t>
            </w:r>
          </w:p>
          <w:p w14:paraId="6CA10112" w14:textId="77777777" w:rsidR="0062385F" w:rsidRPr="00BB43D3" w:rsidRDefault="0062385F" w:rsidP="0062385F">
            <w:pPr>
              <w:spacing w:line="460" w:lineRule="exact"/>
              <w:ind w:firstLineChars="200" w:firstLine="560"/>
              <w:rPr>
                <w:rFonts w:ascii="仿宋_GB2312" w:eastAsia="仿宋_GB2312"/>
                <w:sz w:val="28"/>
                <w:szCs w:val="28"/>
              </w:rPr>
            </w:pPr>
            <w:r w:rsidRPr="00BB43D3">
              <w:rPr>
                <w:rFonts w:ascii="仿宋_GB2312" w:eastAsia="仿宋_GB2312" w:hint="eastAsia"/>
                <w:sz w:val="28"/>
                <w:szCs w:val="28"/>
              </w:rPr>
              <w:t>包括图示符号说明不规范、</w:t>
            </w:r>
          </w:p>
          <w:p w14:paraId="77B31116" w14:textId="77777777" w:rsidR="0062385F" w:rsidRPr="00BB43D3" w:rsidRDefault="0062385F" w:rsidP="0062385F">
            <w:pPr>
              <w:spacing w:line="460" w:lineRule="exact"/>
              <w:ind w:firstLineChars="200" w:firstLine="560"/>
              <w:rPr>
                <w:rFonts w:ascii="仿宋_GB2312" w:eastAsia="仿宋_GB2312"/>
                <w:sz w:val="28"/>
                <w:szCs w:val="28"/>
              </w:rPr>
            </w:pPr>
            <w:r w:rsidRPr="00BB43D3">
              <w:rPr>
                <w:rFonts w:ascii="仿宋_GB2312" w:eastAsia="仿宋_GB2312" w:hint="eastAsia"/>
                <w:sz w:val="28"/>
                <w:szCs w:val="28"/>
              </w:rPr>
              <w:t>操作使用方法不清楚、</w:t>
            </w:r>
          </w:p>
          <w:p w14:paraId="2BA37B72" w14:textId="77777777" w:rsidR="0062385F" w:rsidRPr="00BB43D3" w:rsidRDefault="0062385F" w:rsidP="0062385F">
            <w:pPr>
              <w:spacing w:line="460" w:lineRule="exact"/>
              <w:ind w:firstLineChars="200" w:firstLine="560"/>
              <w:rPr>
                <w:rFonts w:ascii="仿宋_GB2312" w:eastAsia="仿宋_GB2312"/>
                <w:sz w:val="28"/>
                <w:szCs w:val="28"/>
              </w:rPr>
            </w:pPr>
            <w:r w:rsidRPr="00BB43D3">
              <w:rPr>
                <w:rFonts w:ascii="仿宋_GB2312" w:eastAsia="仿宋_GB2312" w:hint="eastAsia"/>
                <w:sz w:val="28"/>
                <w:szCs w:val="28"/>
              </w:rPr>
              <w:t>技术说明不清楚、</w:t>
            </w:r>
          </w:p>
          <w:p w14:paraId="39C38108" w14:textId="77777777" w:rsidR="0062385F" w:rsidRPr="00BB43D3" w:rsidRDefault="0062385F" w:rsidP="0062385F">
            <w:pPr>
              <w:spacing w:line="460" w:lineRule="exact"/>
              <w:ind w:firstLineChars="200" w:firstLine="560"/>
              <w:rPr>
                <w:rFonts w:ascii="仿宋_GB2312" w:eastAsia="仿宋_GB2312"/>
                <w:sz w:val="28"/>
                <w:szCs w:val="28"/>
              </w:rPr>
            </w:pPr>
            <w:r w:rsidRPr="00BB43D3">
              <w:rPr>
                <w:rFonts w:ascii="仿宋_GB2312" w:eastAsia="仿宋_GB2312" w:hint="eastAsia"/>
                <w:sz w:val="28"/>
                <w:szCs w:val="28"/>
              </w:rPr>
              <w:t>未规定一次性使用电极等消耗性材料采购要求、</w:t>
            </w:r>
          </w:p>
          <w:p w14:paraId="1C39E7BA" w14:textId="77777777" w:rsidR="0062385F" w:rsidRPr="00BB43D3" w:rsidRDefault="0062385F" w:rsidP="0062385F">
            <w:pPr>
              <w:spacing w:line="460" w:lineRule="exact"/>
              <w:ind w:firstLineChars="200" w:firstLine="560"/>
              <w:rPr>
                <w:rFonts w:ascii="仿宋_GB2312" w:eastAsia="仿宋_GB2312"/>
                <w:sz w:val="28"/>
                <w:szCs w:val="28"/>
              </w:rPr>
            </w:pPr>
            <w:r w:rsidRPr="00BB43D3">
              <w:rPr>
                <w:rFonts w:ascii="仿宋_GB2312" w:eastAsia="仿宋_GB2312" w:hint="eastAsia"/>
                <w:sz w:val="28"/>
                <w:szCs w:val="28"/>
              </w:rPr>
              <w:t>使用不适用的电极或传感器引起的危险、</w:t>
            </w:r>
          </w:p>
          <w:p w14:paraId="747B798C" w14:textId="77777777" w:rsidR="0062385F" w:rsidRPr="00BB43D3" w:rsidRDefault="0062385F" w:rsidP="0062385F">
            <w:pPr>
              <w:spacing w:line="460" w:lineRule="exact"/>
              <w:ind w:firstLineChars="200" w:firstLine="560"/>
              <w:rPr>
                <w:rFonts w:ascii="仿宋_GB2312" w:eastAsia="仿宋_GB2312"/>
                <w:sz w:val="28"/>
                <w:szCs w:val="28"/>
              </w:rPr>
            </w:pPr>
            <w:r w:rsidRPr="00BB43D3">
              <w:rPr>
                <w:rFonts w:ascii="仿宋_GB2312" w:eastAsia="仿宋_GB2312" w:hint="eastAsia"/>
                <w:sz w:val="28"/>
                <w:szCs w:val="28"/>
              </w:rPr>
              <w:t>清洁、消毒灭菌方法不明确、</w:t>
            </w:r>
          </w:p>
          <w:p w14:paraId="3FF2EBCB" w14:textId="77777777" w:rsidR="0062385F" w:rsidRPr="00BB43D3" w:rsidRDefault="0062385F" w:rsidP="0062385F">
            <w:pPr>
              <w:spacing w:line="460" w:lineRule="exact"/>
              <w:ind w:firstLineChars="200" w:firstLine="560"/>
              <w:rPr>
                <w:rFonts w:ascii="仿宋_GB2312" w:eastAsia="仿宋_GB2312"/>
                <w:sz w:val="28"/>
                <w:szCs w:val="28"/>
              </w:rPr>
            </w:pPr>
            <w:r w:rsidRPr="00BB43D3">
              <w:rPr>
                <w:rFonts w:ascii="仿宋_GB2312" w:eastAsia="仿宋_GB2312" w:hint="eastAsia"/>
                <w:sz w:val="28"/>
                <w:szCs w:val="28"/>
              </w:rPr>
              <w:t>重要的警告性说明或注意事项不明确等。</w:t>
            </w:r>
          </w:p>
          <w:p w14:paraId="654C8F01" w14:textId="77777777" w:rsidR="0062385F" w:rsidRPr="0062385F" w:rsidRDefault="0062385F" w:rsidP="0062385F">
            <w:pPr>
              <w:spacing w:line="400" w:lineRule="exact"/>
              <w:rPr>
                <w:rFonts w:eastAsia="仿宋_GB2312"/>
                <w:kern w:val="0"/>
                <w:sz w:val="28"/>
                <w:szCs w:val="28"/>
              </w:rPr>
            </w:pPr>
          </w:p>
        </w:tc>
        <w:tc>
          <w:tcPr>
            <w:tcW w:w="1711" w:type="dxa"/>
            <w:vAlign w:val="center"/>
          </w:tcPr>
          <w:p w14:paraId="45170569" w14:textId="77777777" w:rsidR="0062385F" w:rsidRPr="00F44641" w:rsidRDefault="0062385F" w:rsidP="0062385F">
            <w:pPr>
              <w:spacing w:line="400" w:lineRule="exact"/>
              <w:rPr>
                <w:rFonts w:eastAsia="仿宋_GB2312"/>
                <w:sz w:val="28"/>
                <w:szCs w:val="28"/>
              </w:rPr>
            </w:pPr>
            <w:r w:rsidRPr="00F44641">
              <w:rPr>
                <w:rFonts w:eastAsia="仿宋_GB2312"/>
                <w:sz w:val="28"/>
                <w:szCs w:val="28"/>
              </w:rPr>
              <w:t>可导致感染性疾病</w:t>
            </w:r>
          </w:p>
        </w:tc>
      </w:tr>
      <w:bookmarkEnd w:id="19"/>
      <w:tr w:rsidR="0062385F" w:rsidRPr="00F44641" w14:paraId="612AF3EA" w14:textId="77777777" w:rsidTr="00CE5108">
        <w:trPr>
          <w:trHeight w:val="1984"/>
          <w:jc w:val="center"/>
        </w:trPr>
        <w:tc>
          <w:tcPr>
            <w:tcW w:w="864" w:type="dxa"/>
            <w:vAlign w:val="center"/>
          </w:tcPr>
          <w:p w14:paraId="2B096822" w14:textId="77777777" w:rsidR="0062385F" w:rsidRDefault="0062385F" w:rsidP="0062385F">
            <w:pPr>
              <w:spacing w:line="400" w:lineRule="exact"/>
              <w:rPr>
                <w:rFonts w:eastAsia="仿宋_GB2312"/>
                <w:sz w:val="28"/>
                <w:szCs w:val="28"/>
              </w:rPr>
            </w:pPr>
            <w:r>
              <w:rPr>
                <w:rFonts w:eastAsia="仿宋_GB2312" w:hint="eastAsia"/>
                <w:sz w:val="28"/>
                <w:szCs w:val="28"/>
              </w:rPr>
              <w:lastRenderedPageBreak/>
              <w:t>4</w:t>
            </w:r>
            <w:r>
              <w:rPr>
                <w:rFonts w:eastAsia="仿宋_GB2312"/>
                <w:sz w:val="28"/>
                <w:szCs w:val="28"/>
              </w:rPr>
              <w:t>.8</w:t>
            </w:r>
          </w:p>
        </w:tc>
        <w:tc>
          <w:tcPr>
            <w:tcW w:w="2542" w:type="dxa"/>
            <w:vAlign w:val="center"/>
          </w:tcPr>
          <w:p w14:paraId="22ECBCE4" w14:textId="77777777" w:rsidR="0062385F" w:rsidRPr="00BB43D3" w:rsidRDefault="0062385F" w:rsidP="0062385F">
            <w:pPr>
              <w:spacing w:line="460" w:lineRule="exact"/>
              <w:rPr>
                <w:rFonts w:ascii="仿宋_GB2312" w:eastAsia="仿宋_GB2312"/>
                <w:sz w:val="28"/>
                <w:szCs w:val="28"/>
              </w:rPr>
            </w:pPr>
            <w:r w:rsidRPr="00BB43D3">
              <w:rPr>
                <w:rFonts w:ascii="仿宋_GB2312" w:eastAsia="仿宋_GB2312" w:hint="eastAsia"/>
                <w:sz w:val="28"/>
                <w:szCs w:val="28"/>
              </w:rPr>
              <w:t>不适当的操作说明</w:t>
            </w:r>
          </w:p>
          <w:p w14:paraId="6F1736D0" w14:textId="77777777" w:rsidR="0062385F" w:rsidRPr="00310ACA" w:rsidRDefault="0062385F" w:rsidP="0062385F">
            <w:pPr>
              <w:spacing w:line="400" w:lineRule="exact"/>
              <w:rPr>
                <w:rFonts w:eastAsia="仿宋_GB2312"/>
                <w:kern w:val="0"/>
                <w:sz w:val="28"/>
                <w:szCs w:val="28"/>
              </w:rPr>
            </w:pPr>
          </w:p>
        </w:tc>
        <w:tc>
          <w:tcPr>
            <w:tcW w:w="3676" w:type="dxa"/>
            <w:vAlign w:val="center"/>
          </w:tcPr>
          <w:p w14:paraId="689ECE69"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血压袖带、血氧检测探头夹压力不合理引起的危险，等等。</w:t>
            </w:r>
          </w:p>
          <w:p w14:paraId="2F616DEF"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使用不当引起的风险：</w:t>
            </w:r>
          </w:p>
          <w:p w14:paraId="47C330DB"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由缺乏技术的/未经培训的人员使用，不能正确使用和维护保养设备；等等。</w:t>
            </w:r>
          </w:p>
          <w:p w14:paraId="263622E4"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未按使用说明书规定使用指定监护电极；等等。</w:t>
            </w:r>
          </w:p>
          <w:p w14:paraId="05E55CCC"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包括清洁消毒不当引起的危害、</w:t>
            </w:r>
          </w:p>
          <w:p w14:paraId="4B25BB07"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使用未经消毒灭菌或不按规定的消毒灭菌方法进行消毒灭菌的器械、</w:t>
            </w:r>
          </w:p>
          <w:p w14:paraId="0184C8E0"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一次性使用器械的多次使用、</w:t>
            </w:r>
          </w:p>
          <w:p w14:paraId="5E1AD7DF"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不按制造商推荐的要求采购一次性使用的器械或传感器、</w:t>
            </w:r>
          </w:p>
          <w:p w14:paraId="46D85D14" w14:textId="77777777" w:rsidR="0062385F" w:rsidRPr="00087295" w:rsidRDefault="0062385F" w:rsidP="0062385F">
            <w:pPr>
              <w:spacing w:line="460" w:lineRule="exact"/>
              <w:ind w:firstLineChars="200" w:firstLine="560"/>
              <w:rPr>
                <w:rFonts w:ascii="仿宋_GB2312" w:eastAsia="仿宋_GB2312"/>
                <w:sz w:val="28"/>
                <w:szCs w:val="28"/>
              </w:rPr>
            </w:pPr>
            <w:r w:rsidRPr="00087295">
              <w:rPr>
                <w:rFonts w:ascii="仿宋_GB2312" w:eastAsia="仿宋_GB2312" w:hint="eastAsia"/>
                <w:sz w:val="28"/>
                <w:szCs w:val="28"/>
              </w:rPr>
              <w:t>不能正常发挥使用性能等。</w:t>
            </w:r>
          </w:p>
          <w:p w14:paraId="7577B01D" w14:textId="77777777" w:rsidR="0062385F" w:rsidRPr="00BB43D3" w:rsidRDefault="0062385F" w:rsidP="0062385F">
            <w:pPr>
              <w:spacing w:line="460" w:lineRule="exact"/>
              <w:rPr>
                <w:rFonts w:ascii="仿宋_GB2312" w:eastAsia="仿宋_GB2312"/>
                <w:sz w:val="28"/>
                <w:szCs w:val="28"/>
              </w:rPr>
            </w:pPr>
            <w:r w:rsidRPr="00087295">
              <w:rPr>
                <w:rFonts w:ascii="仿宋_GB2312" w:eastAsia="仿宋_GB2312" w:hint="eastAsia"/>
                <w:sz w:val="28"/>
                <w:szCs w:val="28"/>
              </w:rPr>
              <w:t>维护和校正不当，引起的不能正常发挥使用性能。</w:t>
            </w:r>
          </w:p>
        </w:tc>
        <w:tc>
          <w:tcPr>
            <w:tcW w:w="1711" w:type="dxa"/>
            <w:vAlign w:val="center"/>
          </w:tcPr>
          <w:p w14:paraId="0BAC3F4D" w14:textId="77777777" w:rsidR="0062385F" w:rsidRDefault="0062385F" w:rsidP="0062385F">
            <w:pPr>
              <w:spacing w:line="400" w:lineRule="exact"/>
              <w:rPr>
                <w:rFonts w:eastAsia="仿宋_GB2312"/>
                <w:sz w:val="28"/>
                <w:szCs w:val="28"/>
              </w:rPr>
            </w:pPr>
            <w:r w:rsidRPr="00F44641">
              <w:rPr>
                <w:rFonts w:eastAsia="仿宋_GB2312"/>
                <w:sz w:val="28"/>
                <w:szCs w:val="28"/>
              </w:rPr>
              <w:t>可导致感染性疾病</w:t>
            </w:r>
            <w:r>
              <w:rPr>
                <w:rFonts w:eastAsia="仿宋_GB2312"/>
                <w:sz w:val="28"/>
                <w:szCs w:val="28"/>
              </w:rPr>
              <w:t>等</w:t>
            </w:r>
          </w:p>
          <w:p w14:paraId="6A051CB3" w14:textId="77777777" w:rsidR="0062385F" w:rsidRPr="00F44641" w:rsidRDefault="0062385F" w:rsidP="0062385F">
            <w:pPr>
              <w:spacing w:line="400" w:lineRule="exact"/>
              <w:rPr>
                <w:rFonts w:eastAsia="仿宋_GB2312"/>
                <w:sz w:val="28"/>
                <w:szCs w:val="28"/>
              </w:rPr>
            </w:pPr>
          </w:p>
        </w:tc>
      </w:tr>
      <w:tr w:rsidR="001A76F0" w:rsidRPr="00F44641" w14:paraId="26621BC2" w14:textId="77777777" w:rsidTr="00CE5108">
        <w:trPr>
          <w:trHeight w:val="1984"/>
          <w:jc w:val="center"/>
        </w:trPr>
        <w:tc>
          <w:tcPr>
            <w:tcW w:w="864" w:type="dxa"/>
            <w:vAlign w:val="center"/>
          </w:tcPr>
          <w:p w14:paraId="47DC3FA2" w14:textId="77777777" w:rsidR="001A76F0" w:rsidRDefault="001A76F0" w:rsidP="001A76F0">
            <w:pPr>
              <w:spacing w:line="400" w:lineRule="exact"/>
              <w:rPr>
                <w:rFonts w:eastAsia="仿宋_GB2312"/>
                <w:sz w:val="28"/>
                <w:szCs w:val="28"/>
              </w:rPr>
            </w:pPr>
            <w:r>
              <w:rPr>
                <w:rFonts w:eastAsia="仿宋_GB2312" w:hint="eastAsia"/>
                <w:sz w:val="28"/>
                <w:szCs w:val="28"/>
              </w:rPr>
              <w:lastRenderedPageBreak/>
              <w:t>4</w:t>
            </w:r>
            <w:r>
              <w:rPr>
                <w:rFonts w:eastAsia="仿宋_GB2312"/>
                <w:sz w:val="28"/>
                <w:szCs w:val="28"/>
              </w:rPr>
              <w:t>.9</w:t>
            </w:r>
          </w:p>
        </w:tc>
        <w:tc>
          <w:tcPr>
            <w:tcW w:w="2542" w:type="dxa"/>
            <w:vAlign w:val="center"/>
          </w:tcPr>
          <w:p w14:paraId="67820BB5" w14:textId="77777777" w:rsidR="001A76F0" w:rsidRPr="00BB43D3" w:rsidRDefault="001A76F0" w:rsidP="001A76F0">
            <w:pPr>
              <w:spacing w:line="460" w:lineRule="exact"/>
              <w:rPr>
                <w:rFonts w:ascii="仿宋_GB2312" w:eastAsia="仿宋_GB2312"/>
                <w:sz w:val="28"/>
                <w:szCs w:val="28"/>
              </w:rPr>
            </w:pPr>
            <w:r>
              <w:rPr>
                <w:rFonts w:ascii="仿宋_GB2312" w:eastAsia="仿宋_GB2312" w:hint="eastAsia"/>
                <w:sz w:val="28"/>
                <w:szCs w:val="28"/>
              </w:rPr>
              <w:t>寿命问题</w:t>
            </w:r>
          </w:p>
        </w:tc>
        <w:tc>
          <w:tcPr>
            <w:tcW w:w="3676" w:type="dxa"/>
            <w:vAlign w:val="center"/>
          </w:tcPr>
          <w:p w14:paraId="03080124" w14:textId="77777777" w:rsidR="001A76F0" w:rsidRPr="00087295" w:rsidRDefault="001A76F0" w:rsidP="001A76F0">
            <w:pPr>
              <w:spacing w:line="460" w:lineRule="exact"/>
              <w:rPr>
                <w:rFonts w:ascii="仿宋_GB2312" w:eastAsia="仿宋_GB2312"/>
                <w:sz w:val="28"/>
                <w:szCs w:val="28"/>
              </w:rPr>
            </w:pPr>
            <w:r w:rsidRPr="00310ACA">
              <w:rPr>
                <w:rFonts w:eastAsia="仿宋_GB2312"/>
                <w:kern w:val="0"/>
                <w:sz w:val="28"/>
                <w:szCs w:val="28"/>
              </w:rPr>
              <w:t>老化、磨损和重复使用而致功能退化</w:t>
            </w:r>
          </w:p>
        </w:tc>
        <w:tc>
          <w:tcPr>
            <w:tcW w:w="1711" w:type="dxa"/>
            <w:vAlign w:val="center"/>
          </w:tcPr>
          <w:p w14:paraId="65206225" w14:textId="77777777" w:rsidR="001A76F0" w:rsidRPr="00F44641" w:rsidRDefault="001A76F0" w:rsidP="001A76F0">
            <w:pPr>
              <w:spacing w:line="400" w:lineRule="exact"/>
              <w:rPr>
                <w:rFonts w:eastAsia="仿宋_GB2312"/>
                <w:sz w:val="28"/>
                <w:szCs w:val="28"/>
              </w:rPr>
            </w:pPr>
            <w:r w:rsidRPr="00310ACA">
              <w:rPr>
                <w:rFonts w:eastAsia="仿宋_GB2312"/>
                <w:kern w:val="0"/>
                <w:sz w:val="28"/>
                <w:szCs w:val="28"/>
              </w:rPr>
              <w:t>导致设备性能参数指标不符合标准要求</w:t>
            </w:r>
          </w:p>
        </w:tc>
      </w:tr>
      <w:tr w:rsidR="0062385F" w:rsidRPr="00F44641" w14:paraId="1197817F" w14:textId="77777777" w:rsidTr="00CE5108">
        <w:trPr>
          <w:trHeight w:val="1984"/>
          <w:jc w:val="center"/>
        </w:trPr>
        <w:tc>
          <w:tcPr>
            <w:tcW w:w="864" w:type="dxa"/>
            <w:vAlign w:val="center"/>
          </w:tcPr>
          <w:p w14:paraId="1CCFA4B1" w14:textId="77777777" w:rsidR="0062385F" w:rsidRDefault="0062385F" w:rsidP="0062385F">
            <w:pPr>
              <w:spacing w:line="400" w:lineRule="exact"/>
              <w:rPr>
                <w:rFonts w:eastAsia="仿宋_GB2312"/>
                <w:sz w:val="28"/>
                <w:szCs w:val="28"/>
              </w:rPr>
            </w:pPr>
            <w:r>
              <w:rPr>
                <w:rFonts w:eastAsia="仿宋_GB2312" w:hint="eastAsia"/>
                <w:sz w:val="28"/>
                <w:szCs w:val="28"/>
              </w:rPr>
              <w:t>5</w:t>
            </w:r>
          </w:p>
        </w:tc>
        <w:tc>
          <w:tcPr>
            <w:tcW w:w="7929" w:type="dxa"/>
            <w:gridSpan w:val="3"/>
            <w:vAlign w:val="center"/>
          </w:tcPr>
          <w:p w14:paraId="64EDCB27" w14:textId="77777777" w:rsidR="0062385F" w:rsidRPr="00F44641" w:rsidRDefault="0062385F" w:rsidP="0062385F">
            <w:pPr>
              <w:spacing w:line="400" w:lineRule="exact"/>
              <w:rPr>
                <w:rFonts w:eastAsia="仿宋_GB2312"/>
                <w:sz w:val="28"/>
                <w:szCs w:val="28"/>
              </w:rPr>
            </w:pPr>
            <w:r w:rsidRPr="00310ACA">
              <w:rPr>
                <w:rFonts w:eastAsia="仿宋_GB2312"/>
                <w:kern w:val="0"/>
                <w:sz w:val="28"/>
                <w:szCs w:val="28"/>
              </w:rPr>
              <w:t>制造过程</w:t>
            </w:r>
          </w:p>
        </w:tc>
      </w:tr>
      <w:tr w:rsidR="0062385F" w:rsidRPr="00F44641" w14:paraId="5510F52A" w14:textId="77777777" w:rsidTr="00CE5108">
        <w:trPr>
          <w:trHeight w:val="1984"/>
          <w:jc w:val="center"/>
        </w:trPr>
        <w:tc>
          <w:tcPr>
            <w:tcW w:w="864" w:type="dxa"/>
            <w:vAlign w:val="center"/>
          </w:tcPr>
          <w:p w14:paraId="7C4F8EF1" w14:textId="77777777" w:rsidR="0062385F" w:rsidRDefault="0062385F" w:rsidP="0062385F">
            <w:pPr>
              <w:spacing w:line="400" w:lineRule="exact"/>
              <w:rPr>
                <w:rFonts w:eastAsia="仿宋_GB2312"/>
                <w:sz w:val="28"/>
                <w:szCs w:val="28"/>
              </w:rPr>
            </w:pPr>
            <w:bookmarkStart w:id="20" w:name="_Hlk531877228"/>
            <w:r>
              <w:rPr>
                <w:rFonts w:eastAsia="仿宋_GB2312" w:hint="eastAsia"/>
                <w:sz w:val="28"/>
                <w:szCs w:val="28"/>
              </w:rPr>
              <w:t>5</w:t>
            </w:r>
            <w:r>
              <w:rPr>
                <w:rFonts w:eastAsia="仿宋_GB2312"/>
                <w:sz w:val="28"/>
                <w:szCs w:val="28"/>
              </w:rPr>
              <w:t>.1</w:t>
            </w:r>
          </w:p>
        </w:tc>
        <w:tc>
          <w:tcPr>
            <w:tcW w:w="2542" w:type="dxa"/>
            <w:vAlign w:val="center"/>
          </w:tcPr>
          <w:p w14:paraId="132BC165"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制造过程更改的控制不充分</w:t>
            </w:r>
          </w:p>
        </w:tc>
        <w:tc>
          <w:tcPr>
            <w:tcW w:w="3676" w:type="dxa"/>
            <w:vAlign w:val="center"/>
          </w:tcPr>
          <w:p w14:paraId="10A6ED53" w14:textId="77777777" w:rsidR="0062385F" w:rsidRDefault="0062385F" w:rsidP="0062385F">
            <w:pPr>
              <w:spacing w:line="400" w:lineRule="exact"/>
              <w:rPr>
                <w:rFonts w:eastAsia="仿宋_GB2312"/>
                <w:kern w:val="0"/>
                <w:sz w:val="28"/>
                <w:szCs w:val="28"/>
              </w:rPr>
            </w:pPr>
            <w:r w:rsidRPr="00310ACA">
              <w:rPr>
                <w:rFonts w:eastAsia="仿宋_GB2312"/>
                <w:kern w:val="0"/>
                <w:sz w:val="28"/>
                <w:szCs w:val="28"/>
              </w:rPr>
              <w:t>控制程序修改未经验证</w:t>
            </w:r>
          </w:p>
        </w:tc>
        <w:tc>
          <w:tcPr>
            <w:tcW w:w="1711" w:type="dxa"/>
            <w:vAlign w:val="center"/>
          </w:tcPr>
          <w:p w14:paraId="6EEB5461" w14:textId="77777777" w:rsidR="0062385F" w:rsidRPr="00F44641" w:rsidRDefault="0062385F" w:rsidP="0062385F">
            <w:pPr>
              <w:spacing w:line="400" w:lineRule="exact"/>
              <w:rPr>
                <w:rFonts w:eastAsia="仿宋_GB2312"/>
                <w:sz w:val="28"/>
                <w:szCs w:val="28"/>
              </w:rPr>
            </w:pPr>
            <w:r w:rsidRPr="00310ACA">
              <w:rPr>
                <w:rFonts w:eastAsia="仿宋_GB2312"/>
                <w:kern w:val="0"/>
                <w:sz w:val="28"/>
                <w:szCs w:val="28"/>
              </w:rPr>
              <w:t>导致设备性能参数指标不符合标准要求</w:t>
            </w:r>
          </w:p>
        </w:tc>
      </w:tr>
      <w:bookmarkEnd w:id="20"/>
      <w:tr w:rsidR="0062385F" w:rsidRPr="00F44641" w14:paraId="5D068C4C" w14:textId="77777777" w:rsidTr="00CE5108">
        <w:trPr>
          <w:trHeight w:val="1984"/>
          <w:jc w:val="center"/>
        </w:trPr>
        <w:tc>
          <w:tcPr>
            <w:tcW w:w="864" w:type="dxa"/>
            <w:vAlign w:val="center"/>
          </w:tcPr>
          <w:p w14:paraId="069A23B4" w14:textId="77777777" w:rsidR="0062385F" w:rsidRDefault="0062385F" w:rsidP="0062385F">
            <w:pPr>
              <w:spacing w:line="400" w:lineRule="exact"/>
              <w:rPr>
                <w:rFonts w:eastAsia="仿宋_GB2312"/>
                <w:sz w:val="28"/>
                <w:szCs w:val="28"/>
              </w:rPr>
            </w:pPr>
            <w:r>
              <w:rPr>
                <w:rFonts w:eastAsia="仿宋_GB2312" w:hint="eastAsia"/>
                <w:sz w:val="28"/>
                <w:szCs w:val="28"/>
              </w:rPr>
              <w:t>5</w:t>
            </w:r>
            <w:r>
              <w:rPr>
                <w:rFonts w:eastAsia="仿宋_GB2312"/>
                <w:sz w:val="28"/>
                <w:szCs w:val="28"/>
              </w:rPr>
              <w:t>.2</w:t>
            </w:r>
          </w:p>
        </w:tc>
        <w:tc>
          <w:tcPr>
            <w:tcW w:w="2542" w:type="dxa"/>
            <w:vAlign w:val="center"/>
          </w:tcPr>
          <w:p w14:paraId="625862E4"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制造过程的控制不充分</w:t>
            </w:r>
          </w:p>
        </w:tc>
        <w:tc>
          <w:tcPr>
            <w:tcW w:w="3676" w:type="dxa"/>
            <w:vAlign w:val="center"/>
          </w:tcPr>
          <w:p w14:paraId="73D6AF00"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生产过程关键工序控制点未进行监测</w:t>
            </w:r>
          </w:p>
        </w:tc>
        <w:tc>
          <w:tcPr>
            <w:tcW w:w="1711" w:type="dxa"/>
            <w:vAlign w:val="center"/>
          </w:tcPr>
          <w:p w14:paraId="0E047B9A"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导致部件或整机不合格</w:t>
            </w:r>
          </w:p>
        </w:tc>
      </w:tr>
      <w:tr w:rsidR="0062385F" w:rsidRPr="00F44641" w14:paraId="395B37AC" w14:textId="77777777" w:rsidTr="00CE5108">
        <w:trPr>
          <w:trHeight w:val="1984"/>
          <w:jc w:val="center"/>
        </w:trPr>
        <w:tc>
          <w:tcPr>
            <w:tcW w:w="864" w:type="dxa"/>
            <w:vAlign w:val="center"/>
          </w:tcPr>
          <w:p w14:paraId="5F413924" w14:textId="77777777" w:rsidR="0062385F" w:rsidRDefault="0062385F" w:rsidP="0062385F">
            <w:pPr>
              <w:spacing w:line="400" w:lineRule="exact"/>
              <w:rPr>
                <w:rFonts w:eastAsia="仿宋_GB2312"/>
                <w:sz w:val="28"/>
                <w:szCs w:val="28"/>
              </w:rPr>
            </w:pPr>
            <w:r>
              <w:rPr>
                <w:rFonts w:eastAsia="仿宋_GB2312" w:hint="eastAsia"/>
                <w:sz w:val="28"/>
                <w:szCs w:val="28"/>
              </w:rPr>
              <w:t>5</w:t>
            </w:r>
            <w:r>
              <w:rPr>
                <w:rFonts w:eastAsia="仿宋_GB2312"/>
                <w:sz w:val="28"/>
                <w:szCs w:val="28"/>
              </w:rPr>
              <w:t>.3</w:t>
            </w:r>
          </w:p>
        </w:tc>
        <w:tc>
          <w:tcPr>
            <w:tcW w:w="2542" w:type="dxa"/>
            <w:vAlign w:val="center"/>
          </w:tcPr>
          <w:p w14:paraId="643A0BBE"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供方的控制不充分</w:t>
            </w:r>
          </w:p>
        </w:tc>
        <w:tc>
          <w:tcPr>
            <w:tcW w:w="3676" w:type="dxa"/>
            <w:vAlign w:val="center"/>
          </w:tcPr>
          <w:p w14:paraId="21E166EB"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外购、外协件供方选择不当，外购、外协件未进行有效进货检验</w:t>
            </w:r>
          </w:p>
        </w:tc>
        <w:tc>
          <w:tcPr>
            <w:tcW w:w="1711" w:type="dxa"/>
            <w:vAlign w:val="center"/>
          </w:tcPr>
          <w:p w14:paraId="5F36189D" w14:textId="77777777" w:rsidR="0062385F" w:rsidRPr="00310ACA" w:rsidRDefault="0062385F" w:rsidP="0062385F">
            <w:pPr>
              <w:spacing w:line="400" w:lineRule="exact"/>
              <w:rPr>
                <w:rFonts w:eastAsia="仿宋_GB2312"/>
                <w:kern w:val="0"/>
                <w:sz w:val="28"/>
                <w:szCs w:val="28"/>
              </w:rPr>
            </w:pPr>
            <w:r w:rsidRPr="00310ACA">
              <w:rPr>
                <w:rFonts w:eastAsia="仿宋_GB2312"/>
                <w:kern w:val="0"/>
                <w:sz w:val="28"/>
                <w:szCs w:val="28"/>
              </w:rPr>
              <w:t>导致不合格外购、外协件投入生产</w:t>
            </w:r>
          </w:p>
        </w:tc>
      </w:tr>
      <w:tr w:rsidR="003E3C8F" w:rsidRPr="00F44641" w14:paraId="6C887B4F" w14:textId="77777777" w:rsidTr="000A5D2D">
        <w:trPr>
          <w:trHeight w:val="1984"/>
          <w:jc w:val="center"/>
        </w:trPr>
        <w:tc>
          <w:tcPr>
            <w:tcW w:w="864" w:type="dxa"/>
            <w:vAlign w:val="center"/>
          </w:tcPr>
          <w:p w14:paraId="7B7385E4" w14:textId="77777777" w:rsidR="003E3C8F" w:rsidRDefault="003E3C8F" w:rsidP="0062385F">
            <w:pPr>
              <w:spacing w:line="400" w:lineRule="exact"/>
              <w:rPr>
                <w:rFonts w:eastAsia="仿宋_GB2312"/>
                <w:sz w:val="28"/>
                <w:szCs w:val="28"/>
              </w:rPr>
            </w:pPr>
            <w:r>
              <w:rPr>
                <w:rFonts w:eastAsia="仿宋_GB2312" w:hint="eastAsia"/>
                <w:sz w:val="28"/>
                <w:szCs w:val="28"/>
              </w:rPr>
              <w:t>6</w:t>
            </w:r>
          </w:p>
        </w:tc>
        <w:tc>
          <w:tcPr>
            <w:tcW w:w="7929" w:type="dxa"/>
            <w:gridSpan w:val="3"/>
            <w:vAlign w:val="center"/>
          </w:tcPr>
          <w:p w14:paraId="19E475D0" w14:textId="77777777" w:rsidR="003E3C8F" w:rsidRPr="00310ACA" w:rsidRDefault="003E3C8F" w:rsidP="000A5D2D">
            <w:pPr>
              <w:spacing w:line="400" w:lineRule="exact"/>
              <w:rPr>
                <w:rFonts w:eastAsia="仿宋_GB2312"/>
                <w:kern w:val="0"/>
                <w:sz w:val="28"/>
                <w:szCs w:val="28"/>
              </w:rPr>
            </w:pPr>
            <w:r>
              <w:rPr>
                <w:rFonts w:eastAsia="仿宋_GB2312" w:hint="eastAsia"/>
                <w:kern w:val="0"/>
                <w:sz w:val="28"/>
                <w:szCs w:val="28"/>
              </w:rPr>
              <w:t>网络安全</w:t>
            </w:r>
          </w:p>
        </w:tc>
      </w:tr>
      <w:tr w:rsidR="003E3C8F" w:rsidRPr="00F44641" w14:paraId="7F21702E" w14:textId="77777777" w:rsidTr="00CE5108">
        <w:trPr>
          <w:trHeight w:val="1984"/>
          <w:jc w:val="center"/>
        </w:trPr>
        <w:tc>
          <w:tcPr>
            <w:tcW w:w="864" w:type="dxa"/>
            <w:vAlign w:val="center"/>
          </w:tcPr>
          <w:p w14:paraId="4AEF823B" w14:textId="77777777" w:rsidR="003E3C8F" w:rsidRDefault="003E3C8F" w:rsidP="0062385F">
            <w:pPr>
              <w:spacing w:line="400" w:lineRule="exact"/>
              <w:rPr>
                <w:rFonts w:eastAsia="仿宋_GB2312"/>
                <w:sz w:val="28"/>
                <w:szCs w:val="28"/>
              </w:rPr>
            </w:pPr>
            <w:r>
              <w:rPr>
                <w:rFonts w:eastAsia="仿宋_GB2312" w:hint="eastAsia"/>
                <w:sz w:val="28"/>
                <w:szCs w:val="28"/>
              </w:rPr>
              <w:lastRenderedPageBreak/>
              <w:t>6.1</w:t>
            </w:r>
          </w:p>
        </w:tc>
        <w:tc>
          <w:tcPr>
            <w:tcW w:w="2542" w:type="dxa"/>
            <w:vAlign w:val="center"/>
          </w:tcPr>
          <w:p w14:paraId="6163E713" w14:textId="77777777" w:rsidR="003E3C8F" w:rsidRPr="00310ACA" w:rsidRDefault="009671C5" w:rsidP="009671C5">
            <w:pPr>
              <w:spacing w:line="400" w:lineRule="exact"/>
              <w:rPr>
                <w:rFonts w:eastAsia="仿宋_GB2312"/>
                <w:kern w:val="0"/>
                <w:sz w:val="28"/>
                <w:szCs w:val="28"/>
              </w:rPr>
            </w:pPr>
            <w:r>
              <w:rPr>
                <w:rFonts w:eastAsia="仿宋_GB2312"/>
                <w:kern w:val="0"/>
                <w:sz w:val="28"/>
                <w:szCs w:val="28"/>
              </w:rPr>
              <w:t>设备访问控制不充分</w:t>
            </w:r>
          </w:p>
        </w:tc>
        <w:tc>
          <w:tcPr>
            <w:tcW w:w="3676" w:type="dxa"/>
            <w:vAlign w:val="center"/>
          </w:tcPr>
          <w:p w14:paraId="50A4B558" w14:textId="77777777" w:rsidR="003E3C8F" w:rsidRPr="00310ACA" w:rsidRDefault="009671C5" w:rsidP="0062385F">
            <w:pPr>
              <w:spacing w:line="400" w:lineRule="exact"/>
              <w:rPr>
                <w:rFonts w:eastAsia="仿宋_GB2312"/>
                <w:kern w:val="0"/>
                <w:sz w:val="28"/>
                <w:szCs w:val="28"/>
              </w:rPr>
            </w:pPr>
            <w:r>
              <w:rPr>
                <w:rFonts w:eastAsia="仿宋_GB2312"/>
                <w:kern w:val="0"/>
                <w:sz w:val="28"/>
                <w:szCs w:val="28"/>
              </w:rPr>
              <w:t>未经授权的操作篡改或删除设备的健康数据和设备数据</w:t>
            </w:r>
          </w:p>
        </w:tc>
        <w:tc>
          <w:tcPr>
            <w:tcW w:w="1711" w:type="dxa"/>
            <w:vAlign w:val="center"/>
          </w:tcPr>
          <w:p w14:paraId="59CDCAF5" w14:textId="77777777" w:rsidR="003E3C8F" w:rsidRDefault="009671C5" w:rsidP="0062385F">
            <w:pPr>
              <w:spacing w:line="400" w:lineRule="exact"/>
              <w:rPr>
                <w:rFonts w:eastAsia="仿宋_GB2312"/>
                <w:kern w:val="0"/>
                <w:sz w:val="28"/>
                <w:szCs w:val="28"/>
              </w:rPr>
            </w:pPr>
            <w:r>
              <w:rPr>
                <w:rFonts w:eastAsia="仿宋_GB2312"/>
                <w:kern w:val="0"/>
                <w:sz w:val="28"/>
                <w:szCs w:val="28"/>
              </w:rPr>
              <w:t>基本性能丧失；</w:t>
            </w:r>
          </w:p>
          <w:p w14:paraId="46EFF89D" w14:textId="77777777" w:rsidR="009671C5" w:rsidRPr="00310ACA" w:rsidRDefault="009671C5" w:rsidP="0062385F">
            <w:pPr>
              <w:spacing w:line="400" w:lineRule="exact"/>
              <w:rPr>
                <w:rFonts w:eastAsia="仿宋_GB2312"/>
                <w:kern w:val="0"/>
                <w:sz w:val="28"/>
                <w:szCs w:val="28"/>
              </w:rPr>
            </w:pPr>
            <w:r>
              <w:rPr>
                <w:rFonts w:eastAsia="仿宋_GB2312"/>
                <w:kern w:val="0"/>
                <w:sz w:val="28"/>
                <w:szCs w:val="28"/>
              </w:rPr>
              <w:t>病人误诊或延期治疗</w:t>
            </w:r>
          </w:p>
        </w:tc>
      </w:tr>
      <w:tr w:rsidR="009671C5" w:rsidRPr="00F44641" w14:paraId="391546B9" w14:textId="77777777" w:rsidTr="00CE5108">
        <w:trPr>
          <w:trHeight w:val="1984"/>
          <w:jc w:val="center"/>
        </w:trPr>
        <w:tc>
          <w:tcPr>
            <w:tcW w:w="864" w:type="dxa"/>
            <w:vAlign w:val="center"/>
          </w:tcPr>
          <w:p w14:paraId="40D98A0D" w14:textId="77777777" w:rsidR="009671C5" w:rsidRDefault="009671C5" w:rsidP="009671C5">
            <w:pPr>
              <w:spacing w:line="400" w:lineRule="exact"/>
              <w:rPr>
                <w:rFonts w:eastAsia="仿宋_GB2312"/>
                <w:sz w:val="28"/>
                <w:szCs w:val="28"/>
              </w:rPr>
            </w:pPr>
            <w:r>
              <w:rPr>
                <w:rFonts w:eastAsia="仿宋_GB2312" w:hint="eastAsia"/>
                <w:sz w:val="28"/>
                <w:szCs w:val="28"/>
              </w:rPr>
              <w:t>6.2</w:t>
            </w:r>
          </w:p>
        </w:tc>
        <w:tc>
          <w:tcPr>
            <w:tcW w:w="2542" w:type="dxa"/>
            <w:vAlign w:val="center"/>
          </w:tcPr>
          <w:p w14:paraId="7491D994" w14:textId="77777777" w:rsidR="009671C5" w:rsidRPr="00310ACA" w:rsidRDefault="009671C5" w:rsidP="009671C5">
            <w:pPr>
              <w:spacing w:line="400" w:lineRule="exact"/>
              <w:rPr>
                <w:rFonts w:eastAsia="仿宋_GB2312"/>
                <w:kern w:val="0"/>
                <w:sz w:val="28"/>
                <w:szCs w:val="28"/>
              </w:rPr>
            </w:pPr>
            <w:r>
              <w:rPr>
                <w:rFonts w:eastAsia="仿宋_GB2312"/>
                <w:kern w:val="0"/>
                <w:sz w:val="28"/>
                <w:szCs w:val="28"/>
              </w:rPr>
              <w:t>设备数据交换控制不充分</w:t>
            </w:r>
          </w:p>
        </w:tc>
        <w:tc>
          <w:tcPr>
            <w:tcW w:w="3676" w:type="dxa"/>
            <w:vAlign w:val="center"/>
          </w:tcPr>
          <w:p w14:paraId="1A550033" w14:textId="77777777" w:rsidR="009671C5" w:rsidRPr="003E3C8F" w:rsidRDefault="009671C5" w:rsidP="009671C5">
            <w:pPr>
              <w:spacing w:line="400" w:lineRule="exact"/>
              <w:rPr>
                <w:rFonts w:eastAsia="仿宋_GB2312"/>
                <w:kern w:val="0"/>
                <w:sz w:val="28"/>
                <w:szCs w:val="28"/>
              </w:rPr>
            </w:pPr>
            <w:r>
              <w:rPr>
                <w:rFonts w:eastAsia="仿宋_GB2312"/>
                <w:kern w:val="0"/>
                <w:sz w:val="28"/>
                <w:szCs w:val="28"/>
              </w:rPr>
              <w:t>设备通过</w:t>
            </w:r>
            <w:r>
              <w:rPr>
                <w:rFonts w:eastAsia="仿宋_GB2312" w:hint="eastAsia"/>
                <w:kern w:val="0"/>
                <w:sz w:val="28"/>
                <w:szCs w:val="28"/>
              </w:rPr>
              <w:t>U</w:t>
            </w:r>
            <w:r>
              <w:rPr>
                <w:rFonts w:eastAsia="仿宋_GB2312" w:hint="eastAsia"/>
                <w:kern w:val="0"/>
                <w:sz w:val="28"/>
                <w:szCs w:val="28"/>
              </w:rPr>
              <w:t>盘、网络等交换方式交换数据过程中设备的健康数据和设备数据被篡改或丢失</w:t>
            </w:r>
          </w:p>
        </w:tc>
        <w:tc>
          <w:tcPr>
            <w:tcW w:w="1711" w:type="dxa"/>
            <w:vAlign w:val="center"/>
          </w:tcPr>
          <w:p w14:paraId="49F55AB3" w14:textId="77777777" w:rsidR="009671C5" w:rsidRDefault="009671C5" w:rsidP="009671C5">
            <w:pPr>
              <w:spacing w:line="400" w:lineRule="exact"/>
              <w:rPr>
                <w:rFonts w:eastAsia="仿宋_GB2312"/>
                <w:kern w:val="0"/>
                <w:sz w:val="28"/>
                <w:szCs w:val="28"/>
              </w:rPr>
            </w:pPr>
            <w:r>
              <w:rPr>
                <w:rFonts w:eastAsia="仿宋_GB2312"/>
                <w:kern w:val="0"/>
                <w:sz w:val="28"/>
                <w:szCs w:val="28"/>
              </w:rPr>
              <w:t>基本性能丧失；</w:t>
            </w:r>
          </w:p>
          <w:p w14:paraId="64A56B61" w14:textId="77777777" w:rsidR="009671C5" w:rsidRPr="00310ACA" w:rsidRDefault="009671C5" w:rsidP="009671C5">
            <w:pPr>
              <w:spacing w:line="400" w:lineRule="exact"/>
              <w:rPr>
                <w:rFonts w:eastAsia="仿宋_GB2312"/>
                <w:kern w:val="0"/>
                <w:sz w:val="28"/>
                <w:szCs w:val="28"/>
              </w:rPr>
            </w:pPr>
            <w:r>
              <w:rPr>
                <w:rFonts w:eastAsia="仿宋_GB2312"/>
                <w:kern w:val="0"/>
                <w:sz w:val="28"/>
                <w:szCs w:val="28"/>
              </w:rPr>
              <w:t>病人误诊或延期治疗</w:t>
            </w:r>
          </w:p>
        </w:tc>
      </w:tr>
      <w:tr w:rsidR="009671C5" w:rsidRPr="00F44641" w14:paraId="4CD0B0C8" w14:textId="77777777" w:rsidTr="00CE5108">
        <w:trPr>
          <w:trHeight w:val="1984"/>
          <w:jc w:val="center"/>
        </w:trPr>
        <w:tc>
          <w:tcPr>
            <w:tcW w:w="864" w:type="dxa"/>
            <w:vAlign w:val="center"/>
          </w:tcPr>
          <w:p w14:paraId="004702EC" w14:textId="77777777" w:rsidR="009671C5" w:rsidRDefault="009671C5" w:rsidP="009671C5">
            <w:pPr>
              <w:spacing w:line="400" w:lineRule="exact"/>
              <w:rPr>
                <w:rFonts w:eastAsia="仿宋_GB2312"/>
                <w:sz w:val="28"/>
                <w:szCs w:val="28"/>
              </w:rPr>
            </w:pPr>
            <w:bookmarkStart w:id="21" w:name="_Hlk1831266"/>
            <w:r>
              <w:rPr>
                <w:rFonts w:eastAsia="仿宋_GB2312" w:hint="eastAsia"/>
                <w:sz w:val="28"/>
                <w:szCs w:val="28"/>
              </w:rPr>
              <w:t>6.3</w:t>
            </w:r>
          </w:p>
        </w:tc>
        <w:tc>
          <w:tcPr>
            <w:tcW w:w="2542" w:type="dxa"/>
            <w:vAlign w:val="center"/>
          </w:tcPr>
          <w:p w14:paraId="3F47D7CC" w14:textId="77777777" w:rsidR="009671C5" w:rsidRPr="00310ACA" w:rsidRDefault="009671C5" w:rsidP="009671C5">
            <w:pPr>
              <w:spacing w:line="400" w:lineRule="exact"/>
              <w:rPr>
                <w:rFonts w:eastAsia="仿宋_GB2312"/>
                <w:kern w:val="0"/>
                <w:sz w:val="28"/>
                <w:szCs w:val="28"/>
              </w:rPr>
            </w:pPr>
            <w:r>
              <w:rPr>
                <w:rFonts w:eastAsia="仿宋_GB2312"/>
                <w:kern w:val="0"/>
                <w:sz w:val="28"/>
                <w:szCs w:val="28"/>
              </w:rPr>
              <w:t>设备运行的软件环境不安全</w:t>
            </w:r>
          </w:p>
        </w:tc>
        <w:tc>
          <w:tcPr>
            <w:tcW w:w="3676" w:type="dxa"/>
            <w:vAlign w:val="center"/>
          </w:tcPr>
          <w:p w14:paraId="422E9290" w14:textId="77777777" w:rsidR="009671C5" w:rsidRPr="00310ACA" w:rsidRDefault="009671C5" w:rsidP="009671C5">
            <w:pPr>
              <w:spacing w:line="400" w:lineRule="exact"/>
              <w:rPr>
                <w:rFonts w:eastAsia="仿宋_GB2312"/>
                <w:kern w:val="0"/>
                <w:sz w:val="28"/>
                <w:szCs w:val="28"/>
              </w:rPr>
            </w:pPr>
            <w:r>
              <w:rPr>
                <w:rFonts w:eastAsia="仿宋_GB2312"/>
                <w:kern w:val="0"/>
                <w:sz w:val="28"/>
                <w:szCs w:val="28"/>
              </w:rPr>
              <w:t>设备运行的软件环境存在漏洞，被病毒干扰或黑客攻击导致</w:t>
            </w:r>
            <w:r>
              <w:rPr>
                <w:rFonts w:eastAsia="仿宋_GB2312" w:hint="eastAsia"/>
                <w:kern w:val="0"/>
                <w:sz w:val="28"/>
                <w:szCs w:val="28"/>
              </w:rPr>
              <w:t>设备的健康数据和设备数据被篡改或丢失</w:t>
            </w:r>
          </w:p>
        </w:tc>
        <w:tc>
          <w:tcPr>
            <w:tcW w:w="1711" w:type="dxa"/>
            <w:vAlign w:val="center"/>
          </w:tcPr>
          <w:p w14:paraId="0FB9844B" w14:textId="77777777" w:rsidR="009671C5" w:rsidRDefault="009671C5" w:rsidP="009671C5">
            <w:pPr>
              <w:spacing w:line="400" w:lineRule="exact"/>
              <w:rPr>
                <w:rFonts w:eastAsia="仿宋_GB2312"/>
                <w:kern w:val="0"/>
                <w:sz w:val="28"/>
                <w:szCs w:val="28"/>
              </w:rPr>
            </w:pPr>
            <w:r>
              <w:rPr>
                <w:rFonts w:eastAsia="仿宋_GB2312"/>
                <w:kern w:val="0"/>
                <w:sz w:val="28"/>
                <w:szCs w:val="28"/>
              </w:rPr>
              <w:t>基本性能丧失；</w:t>
            </w:r>
          </w:p>
          <w:p w14:paraId="5B14ECE3" w14:textId="77777777" w:rsidR="009671C5" w:rsidRPr="00310ACA" w:rsidRDefault="009671C5" w:rsidP="009671C5">
            <w:pPr>
              <w:spacing w:line="400" w:lineRule="exact"/>
              <w:rPr>
                <w:rFonts w:eastAsia="仿宋_GB2312"/>
                <w:kern w:val="0"/>
                <w:sz w:val="28"/>
                <w:szCs w:val="28"/>
              </w:rPr>
            </w:pPr>
            <w:r>
              <w:rPr>
                <w:rFonts w:eastAsia="仿宋_GB2312"/>
                <w:kern w:val="0"/>
                <w:sz w:val="28"/>
                <w:szCs w:val="28"/>
              </w:rPr>
              <w:t>病人误诊或延期治疗</w:t>
            </w:r>
          </w:p>
        </w:tc>
      </w:tr>
      <w:bookmarkEnd w:id="21"/>
      <w:tr w:rsidR="006F686E" w:rsidRPr="00F44641" w14:paraId="02852C08" w14:textId="77777777" w:rsidTr="000B6AC3">
        <w:trPr>
          <w:trHeight w:val="1984"/>
          <w:jc w:val="center"/>
        </w:trPr>
        <w:tc>
          <w:tcPr>
            <w:tcW w:w="864" w:type="dxa"/>
            <w:vAlign w:val="center"/>
          </w:tcPr>
          <w:p w14:paraId="7D1ACD35" w14:textId="77777777" w:rsidR="006F686E" w:rsidRDefault="006F686E" w:rsidP="009671C5">
            <w:pPr>
              <w:spacing w:line="400" w:lineRule="exact"/>
              <w:rPr>
                <w:rFonts w:eastAsia="仿宋_GB2312"/>
                <w:sz w:val="28"/>
                <w:szCs w:val="28"/>
              </w:rPr>
            </w:pPr>
            <w:r>
              <w:rPr>
                <w:rFonts w:eastAsia="仿宋_GB2312" w:hint="eastAsia"/>
                <w:sz w:val="28"/>
                <w:szCs w:val="28"/>
              </w:rPr>
              <w:t>7</w:t>
            </w:r>
          </w:p>
        </w:tc>
        <w:tc>
          <w:tcPr>
            <w:tcW w:w="7929" w:type="dxa"/>
            <w:gridSpan w:val="3"/>
            <w:vAlign w:val="center"/>
          </w:tcPr>
          <w:p w14:paraId="083F6152" w14:textId="77777777" w:rsidR="006F686E" w:rsidRPr="00310ACA" w:rsidRDefault="006F686E" w:rsidP="009671C5">
            <w:pPr>
              <w:spacing w:line="400" w:lineRule="exact"/>
              <w:rPr>
                <w:rFonts w:eastAsia="仿宋_GB2312"/>
                <w:kern w:val="0"/>
                <w:sz w:val="28"/>
                <w:szCs w:val="28"/>
              </w:rPr>
            </w:pPr>
            <w:r>
              <w:rPr>
                <w:rFonts w:eastAsia="仿宋_GB2312"/>
                <w:kern w:val="0"/>
                <w:sz w:val="28"/>
                <w:szCs w:val="28"/>
              </w:rPr>
              <w:t>移动医疗</w:t>
            </w:r>
          </w:p>
        </w:tc>
      </w:tr>
      <w:tr w:rsidR="00134404" w:rsidRPr="00F44641" w14:paraId="3A9E89CA" w14:textId="77777777" w:rsidTr="00CE5108">
        <w:trPr>
          <w:trHeight w:val="1984"/>
          <w:jc w:val="center"/>
        </w:trPr>
        <w:tc>
          <w:tcPr>
            <w:tcW w:w="864" w:type="dxa"/>
            <w:vAlign w:val="center"/>
          </w:tcPr>
          <w:p w14:paraId="49F6ECF2" w14:textId="77777777" w:rsidR="00134404" w:rsidRDefault="00134404" w:rsidP="00134404">
            <w:pPr>
              <w:spacing w:line="400" w:lineRule="exact"/>
              <w:rPr>
                <w:rFonts w:eastAsia="仿宋_GB2312"/>
                <w:sz w:val="28"/>
                <w:szCs w:val="28"/>
              </w:rPr>
            </w:pPr>
            <w:r>
              <w:rPr>
                <w:rFonts w:eastAsia="仿宋_GB2312"/>
                <w:sz w:val="28"/>
                <w:szCs w:val="28"/>
              </w:rPr>
              <w:t>7.1</w:t>
            </w:r>
          </w:p>
        </w:tc>
        <w:tc>
          <w:tcPr>
            <w:tcW w:w="2542" w:type="dxa"/>
            <w:vAlign w:val="center"/>
          </w:tcPr>
          <w:p w14:paraId="20ECE90B" w14:textId="77777777" w:rsidR="00134404" w:rsidRPr="003E3C8F" w:rsidRDefault="00134404" w:rsidP="00134404">
            <w:pPr>
              <w:spacing w:line="400" w:lineRule="exact"/>
              <w:rPr>
                <w:rFonts w:eastAsia="仿宋_GB2312"/>
                <w:kern w:val="0"/>
                <w:sz w:val="28"/>
                <w:szCs w:val="28"/>
              </w:rPr>
            </w:pPr>
            <w:r>
              <w:rPr>
                <w:rFonts w:eastAsia="仿宋_GB2312"/>
                <w:kern w:val="0"/>
                <w:sz w:val="28"/>
                <w:szCs w:val="28"/>
              </w:rPr>
              <w:t>移动计算终端的数据控制不安全</w:t>
            </w:r>
          </w:p>
        </w:tc>
        <w:tc>
          <w:tcPr>
            <w:tcW w:w="3676" w:type="dxa"/>
            <w:vAlign w:val="center"/>
          </w:tcPr>
          <w:p w14:paraId="3BB50F68" w14:textId="77777777" w:rsidR="00134404" w:rsidRPr="00310ACA" w:rsidRDefault="00134404" w:rsidP="00134404">
            <w:pPr>
              <w:spacing w:line="400" w:lineRule="exact"/>
              <w:rPr>
                <w:rFonts w:eastAsia="仿宋_GB2312"/>
                <w:kern w:val="0"/>
                <w:sz w:val="28"/>
                <w:szCs w:val="28"/>
              </w:rPr>
            </w:pPr>
            <w:r>
              <w:rPr>
                <w:rFonts w:eastAsia="仿宋_GB2312"/>
                <w:kern w:val="0"/>
                <w:sz w:val="28"/>
                <w:szCs w:val="28"/>
              </w:rPr>
              <w:t>移动终端上的软件保存在终端上的</w:t>
            </w:r>
            <w:r>
              <w:rPr>
                <w:rFonts w:eastAsia="仿宋_GB2312" w:hint="eastAsia"/>
                <w:kern w:val="0"/>
                <w:sz w:val="28"/>
                <w:szCs w:val="28"/>
              </w:rPr>
              <w:t>健康数据和设备数据被</w:t>
            </w:r>
            <w:r>
              <w:rPr>
                <w:rFonts w:eastAsia="仿宋_GB2312"/>
                <w:kern w:val="0"/>
                <w:sz w:val="28"/>
                <w:szCs w:val="28"/>
              </w:rPr>
              <w:t>篡改或丢失</w:t>
            </w:r>
          </w:p>
        </w:tc>
        <w:tc>
          <w:tcPr>
            <w:tcW w:w="1711" w:type="dxa"/>
            <w:vAlign w:val="center"/>
          </w:tcPr>
          <w:p w14:paraId="2C1CDC67" w14:textId="77777777" w:rsidR="00134404" w:rsidRDefault="00134404" w:rsidP="00134404">
            <w:pPr>
              <w:spacing w:line="400" w:lineRule="exact"/>
              <w:rPr>
                <w:rFonts w:eastAsia="仿宋_GB2312"/>
                <w:kern w:val="0"/>
                <w:sz w:val="28"/>
                <w:szCs w:val="28"/>
              </w:rPr>
            </w:pPr>
            <w:r>
              <w:rPr>
                <w:rFonts w:eastAsia="仿宋_GB2312"/>
                <w:kern w:val="0"/>
                <w:sz w:val="28"/>
                <w:szCs w:val="28"/>
              </w:rPr>
              <w:t>基本性能丧失；</w:t>
            </w:r>
          </w:p>
          <w:p w14:paraId="6A402A2A" w14:textId="77777777" w:rsidR="00134404" w:rsidRPr="00310ACA" w:rsidRDefault="00134404" w:rsidP="00134404">
            <w:pPr>
              <w:spacing w:line="400" w:lineRule="exact"/>
              <w:rPr>
                <w:rFonts w:eastAsia="仿宋_GB2312"/>
                <w:kern w:val="0"/>
                <w:sz w:val="28"/>
                <w:szCs w:val="28"/>
              </w:rPr>
            </w:pPr>
            <w:r>
              <w:rPr>
                <w:rFonts w:eastAsia="仿宋_GB2312"/>
                <w:kern w:val="0"/>
                <w:sz w:val="28"/>
                <w:szCs w:val="28"/>
              </w:rPr>
              <w:t>病人误诊或延期治疗；</w:t>
            </w:r>
          </w:p>
        </w:tc>
      </w:tr>
      <w:tr w:rsidR="00134404" w:rsidRPr="00F44641" w14:paraId="2F93F147" w14:textId="77777777" w:rsidTr="00CE5108">
        <w:trPr>
          <w:trHeight w:val="1984"/>
          <w:jc w:val="center"/>
        </w:trPr>
        <w:tc>
          <w:tcPr>
            <w:tcW w:w="864" w:type="dxa"/>
            <w:vAlign w:val="center"/>
          </w:tcPr>
          <w:p w14:paraId="6F18DFE0" w14:textId="77777777" w:rsidR="00134404" w:rsidRDefault="00134404" w:rsidP="00134404">
            <w:pPr>
              <w:spacing w:line="400" w:lineRule="exact"/>
              <w:rPr>
                <w:rFonts w:eastAsia="仿宋_GB2312"/>
                <w:sz w:val="28"/>
                <w:szCs w:val="28"/>
              </w:rPr>
            </w:pPr>
            <w:r>
              <w:rPr>
                <w:rFonts w:eastAsia="仿宋_GB2312" w:hint="eastAsia"/>
                <w:sz w:val="28"/>
                <w:szCs w:val="28"/>
              </w:rPr>
              <w:t>7.2</w:t>
            </w:r>
          </w:p>
        </w:tc>
        <w:tc>
          <w:tcPr>
            <w:tcW w:w="2542" w:type="dxa"/>
            <w:vAlign w:val="center"/>
          </w:tcPr>
          <w:p w14:paraId="285177E2" w14:textId="77777777" w:rsidR="00134404" w:rsidRPr="003E3C8F" w:rsidRDefault="00134404" w:rsidP="00134404">
            <w:pPr>
              <w:spacing w:line="400" w:lineRule="exact"/>
              <w:rPr>
                <w:rFonts w:eastAsia="仿宋_GB2312"/>
                <w:kern w:val="0"/>
                <w:sz w:val="28"/>
                <w:szCs w:val="28"/>
              </w:rPr>
            </w:pPr>
            <w:r>
              <w:rPr>
                <w:rFonts w:eastAsia="仿宋_GB2312" w:hint="eastAsia"/>
                <w:kern w:val="0"/>
                <w:sz w:val="28"/>
                <w:szCs w:val="28"/>
              </w:rPr>
              <w:t>移动计算终端的显示屏不足</w:t>
            </w:r>
          </w:p>
        </w:tc>
        <w:tc>
          <w:tcPr>
            <w:tcW w:w="3676" w:type="dxa"/>
            <w:vAlign w:val="center"/>
          </w:tcPr>
          <w:p w14:paraId="5870D4F8" w14:textId="0E0EA78D" w:rsidR="00134404" w:rsidRPr="003E3C8F" w:rsidRDefault="00134404" w:rsidP="00F361F2">
            <w:pPr>
              <w:spacing w:line="400" w:lineRule="exact"/>
              <w:rPr>
                <w:rFonts w:eastAsia="仿宋_GB2312" w:hint="eastAsia"/>
                <w:kern w:val="0"/>
                <w:sz w:val="28"/>
                <w:szCs w:val="28"/>
              </w:rPr>
            </w:pPr>
            <w:r>
              <w:rPr>
                <w:rFonts w:eastAsia="仿宋_GB2312" w:hint="eastAsia"/>
                <w:kern w:val="0"/>
                <w:sz w:val="28"/>
                <w:szCs w:val="28"/>
              </w:rPr>
              <w:t>移动终端的显示屏大小</w:t>
            </w:r>
            <w:r w:rsidR="002747B2">
              <w:rPr>
                <w:rFonts w:eastAsia="仿宋_GB2312" w:hint="eastAsia"/>
                <w:kern w:val="0"/>
                <w:sz w:val="28"/>
                <w:szCs w:val="28"/>
              </w:rPr>
              <w:t>、</w:t>
            </w:r>
            <w:r>
              <w:rPr>
                <w:rFonts w:eastAsia="仿宋_GB2312" w:hint="eastAsia"/>
                <w:kern w:val="0"/>
                <w:sz w:val="28"/>
                <w:szCs w:val="28"/>
              </w:rPr>
              <w:t>分辨率</w:t>
            </w:r>
            <w:r w:rsidR="002747B2">
              <w:rPr>
                <w:rFonts w:eastAsia="仿宋_GB2312" w:hint="eastAsia"/>
                <w:kern w:val="0"/>
                <w:sz w:val="28"/>
                <w:szCs w:val="28"/>
              </w:rPr>
              <w:t>和</w:t>
            </w:r>
            <w:r w:rsidR="002747B2">
              <w:rPr>
                <w:rFonts w:eastAsia="仿宋_GB2312"/>
                <w:kern w:val="0"/>
                <w:sz w:val="28"/>
                <w:szCs w:val="28"/>
              </w:rPr>
              <w:t>亮度</w:t>
            </w:r>
            <w:r>
              <w:rPr>
                <w:rFonts w:eastAsia="仿宋_GB2312" w:hint="eastAsia"/>
                <w:kern w:val="0"/>
                <w:sz w:val="28"/>
                <w:szCs w:val="28"/>
              </w:rPr>
              <w:t>不符，导致软件运行在终端上显示的信号</w:t>
            </w:r>
            <w:r w:rsidR="00F361F2">
              <w:rPr>
                <w:rFonts w:eastAsia="仿宋_GB2312" w:hint="eastAsia"/>
                <w:kern w:val="0"/>
                <w:sz w:val="28"/>
                <w:szCs w:val="28"/>
              </w:rPr>
              <w:t>、</w:t>
            </w:r>
            <w:r>
              <w:rPr>
                <w:rFonts w:eastAsia="仿宋_GB2312" w:hint="eastAsia"/>
                <w:kern w:val="0"/>
                <w:sz w:val="28"/>
                <w:szCs w:val="28"/>
              </w:rPr>
              <w:t>波形</w:t>
            </w:r>
            <w:r w:rsidR="00F361F2">
              <w:rPr>
                <w:rFonts w:eastAsia="仿宋_GB2312" w:hint="eastAsia"/>
                <w:kern w:val="0"/>
                <w:sz w:val="28"/>
                <w:szCs w:val="28"/>
              </w:rPr>
              <w:t>等</w:t>
            </w:r>
            <w:r>
              <w:rPr>
                <w:rFonts w:eastAsia="仿宋_GB2312" w:hint="eastAsia"/>
                <w:kern w:val="0"/>
                <w:sz w:val="28"/>
                <w:szCs w:val="28"/>
              </w:rPr>
              <w:t>不符合标准要求</w:t>
            </w:r>
            <w:r w:rsidR="002747B2">
              <w:rPr>
                <w:rFonts w:eastAsia="仿宋_GB2312" w:hint="eastAsia"/>
                <w:kern w:val="0"/>
                <w:sz w:val="28"/>
                <w:szCs w:val="28"/>
              </w:rPr>
              <w:t>或</w:t>
            </w:r>
            <w:r w:rsidR="002747B2">
              <w:rPr>
                <w:rFonts w:eastAsia="仿宋_GB2312"/>
                <w:kern w:val="0"/>
                <w:sz w:val="28"/>
                <w:szCs w:val="28"/>
              </w:rPr>
              <w:t>无法看清</w:t>
            </w:r>
          </w:p>
        </w:tc>
        <w:tc>
          <w:tcPr>
            <w:tcW w:w="1711" w:type="dxa"/>
            <w:vAlign w:val="center"/>
          </w:tcPr>
          <w:p w14:paraId="7BA70CF3" w14:textId="77777777" w:rsidR="00134404" w:rsidRDefault="00134404" w:rsidP="00134404">
            <w:pPr>
              <w:spacing w:line="400" w:lineRule="exact"/>
              <w:rPr>
                <w:rFonts w:eastAsia="仿宋_GB2312"/>
                <w:kern w:val="0"/>
                <w:sz w:val="28"/>
                <w:szCs w:val="28"/>
              </w:rPr>
            </w:pPr>
            <w:r>
              <w:rPr>
                <w:rFonts w:eastAsia="仿宋_GB2312"/>
                <w:kern w:val="0"/>
                <w:sz w:val="28"/>
                <w:szCs w:val="28"/>
              </w:rPr>
              <w:t>基本性能丧失；</w:t>
            </w:r>
          </w:p>
          <w:p w14:paraId="52A8C4D5" w14:textId="77777777" w:rsidR="00134404" w:rsidRDefault="00134404" w:rsidP="00134404">
            <w:pPr>
              <w:spacing w:line="400" w:lineRule="exact"/>
              <w:rPr>
                <w:rFonts w:eastAsia="仿宋_GB2312"/>
                <w:kern w:val="0"/>
                <w:sz w:val="28"/>
                <w:szCs w:val="28"/>
              </w:rPr>
            </w:pPr>
            <w:r>
              <w:rPr>
                <w:rFonts w:eastAsia="仿宋_GB2312"/>
                <w:kern w:val="0"/>
                <w:sz w:val="28"/>
                <w:szCs w:val="28"/>
              </w:rPr>
              <w:t>病人误诊或延期治疗；</w:t>
            </w:r>
          </w:p>
        </w:tc>
      </w:tr>
      <w:tr w:rsidR="007A51FA" w:rsidRPr="00F44641" w14:paraId="2F444E58" w14:textId="77777777" w:rsidTr="00CE5108">
        <w:trPr>
          <w:trHeight w:val="1984"/>
          <w:jc w:val="center"/>
        </w:trPr>
        <w:tc>
          <w:tcPr>
            <w:tcW w:w="864" w:type="dxa"/>
            <w:vAlign w:val="center"/>
          </w:tcPr>
          <w:p w14:paraId="599BF8B9" w14:textId="77777777" w:rsidR="007A51FA" w:rsidRDefault="007A51FA" w:rsidP="007A51FA">
            <w:pPr>
              <w:spacing w:line="400" w:lineRule="exact"/>
              <w:rPr>
                <w:rFonts w:eastAsia="仿宋_GB2312"/>
                <w:sz w:val="28"/>
                <w:szCs w:val="28"/>
              </w:rPr>
            </w:pPr>
            <w:r>
              <w:rPr>
                <w:rFonts w:eastAsia="仿宋_GB2312"/>
                <w:sz w:val="28"/>
                <w:szCs w:val="28"/>
              </w:rPr>
              <w:lastRenderedPageBreak/>
              <w:t>7.3</w:t>
            </w:r>
          </w:p>
        </w:tc>
        <w:tc>
          <w:tcPr>
            <w:tcW w:w="2542" w:type="dxa"/>
            <w:vAlign w:val="center"/>
          </w:tcPr>
          <w:p w14:paraId="4FA1B96F" w14:textId="77777777" w:rsidR="007A51FA" w:rsidRPr="003E3C8F" w:rsidRDefault="007A51FA" w:rsidP="007A51FA">
            <w:pPr>
              <w:spacing w:line="400" w:lineRule="exact"/>
              <w:rPr>
                <w:rFonts w:eastAsia="仿宋_GB2312"/>
                <w:kern w:val="0"/>
                <w:sz w:val="28"/>
                <w:szCs w:val="28"/>
              </w:rPr>
            </w:pPr>
            <w:r>
              <w:rPr>
                <w:rFonts w:eastAsia="仿宋_GB2312" w:hint="eastAsia"/>
                <w:kern w:val="0"/>
                <w:sz w:val="28"/>
                <w:szCs w:val="28"/>
              </w:rPr>
              <w:t>环境光干扰设备</w:t>
            </w:r>
          </w:p>
        </w:tc>
        <w:tc>
          <w:tcPr>
            <w:tcW w:w="3676" w:type="dxa"/>
            <w:vAlign w:val="center"/>
          </w:tcPr>
          <w:p w14:paraId="0A53A434" w14:textId="77777777" w:rsidR="007A51FA" w:rsidRPr="003E3C8F" w:rsidRDefault="007A51FA" w:rsidP="007A51FA">
            <w:pPr>
              <w:spacing w:line="400" w:lineRule="exact"/>
              <w:rPr>
                <w:rFonts w:eastAsia="仿宋_GB2312"/>
                <w:kern w:val="0"/>
                <w:sz w:val="28"/>
                <w:szCs w:val="28"/>
              </w:rPr>
            </w:pPr>
            <w:r>
              <w:rPr>
                <w:rFonts w:eastAsia="仿宋_GB2312" w:hint="eastAsia"/>
                <w:kern w:val="0"/>
                <w:sz w:val="28"/>
                <w:szCs w:val="28"/>
              </w:rPr>
              <w:t>环境光太强，移动终端上的软件没有对环境光进行检测，导致血氧检测不准确</w:t>
            </w:r>
          </w:p>
        </w:tc>
        <w:tc>
          <w:tcPr>
            <w:tcW w:w="1711" w:type="dxa"/>
            <w:vAlign w:val="center"/>
          </w:tcPr>
          <w:p w14:paraId="45CF204E" w14:textId="77777777" w:rsidR="007A51FA" w:rsidRDefault="007A51FA" w:rsidP="007A51FA">
            <w:pPr>
              <w:spacing w:line="400" w:lineRule="exact"/>
              <w:rPr>
                <w:rFonts w:eastAsia="仿宋_GB2312"/>
                <w:kern w:val="0"/>
                <w:sz w:val="28"/>
                <w:szCs w:val="28"/>
              </w:rPr>
            </w:pPr>
            <w:r>
              <w:rPr>
                <w:rFonts w:eastAsia="仿宋_GB2312"/>
                <w:kern w:val="0"/>
                <w:sz w:val="28"/>
                <w:szCs w:val="28"/>
              </w:rPr>
              <w:t>基本性能丧失；</w:t>
            </w:r>
          </w:p>
          <w:p w14:paraId="361719C4" w14:textId="77777777" w:rsidR="007A51FA" w:rsidRDefault="007A51FA" w:rsidP="007A51FA">
            <w:pPr>
              <w:spacing w:line="400" w:lineRule="exact"/>
              <w:rPr>
                <w:rFonts w:eastAsia="仿宋_GB2312"/>
                <w:kern w:val="0"/>
                <w:sz w:val="28"/>
                <w:szCs w:val="28"/>
              </w:rPr>
            </w:pPr>
            <w:r>
              <w:rPr>
                <w:rFonts w:eastAsia="仿宋_GB2312"/>
                <w:kern w:val="0"/>
                <w:sz w:val="28"/>
                <w:szCs w:val="28"/>
              </w:rPr>
              <w:t>病人误诊或延期治疗；</w:t>
            </w:r>
          </w:p>
        </w:tc>
      </w:tr>
      <w:tr w:rsidR="007A51FA" w:rsidRPr="00F44641" w14:paraId="40FB54D0" w14:textId="77777777" w:rsidTr="00CE5108">
        <w:trPr>
          <w:trHeight w:val="1984"/>
          <w:jc w:val="center"/>
        </w:trPr>
        <w:tc>
          <w:tcPr>
            <w:tcW w:w="864" w:type="dxa"/>
            <w:vAlign w:val="center"/>
          </w:tcPr>
          <w:p w14:paraId="6A7E4D26" w14:textId="77777777" w:rsidR="007A51FA" w:rsidRDefault="007A51FA" w:rsidP="007A51FA">
            <w:pPr>
              <w:spacing w:line="400" w:lineRule="exact"/>
              <w:rPr>
                <w:rFonts w:eastAsia="仿宋_GB2312"/>
                <w:sz w:val="28"/>
                <w:szCs w:val="28"/>
              </w:rPr>
            </w:pPr>
            <w:r>
              <w:rPr>
                <w:rFonts w:eastAsia="仿宋_GB2312" w:hint="eastAsia"/>
                <w:sz w:val="28"/>
                <w:szCs w:val="28"/>
              </w:rPr>
              <w:t>7.4</w:t>
            </w:r>
          </w:p>
        </w:tc>
        <w:tc>
          <w:tcPr>
            <w:tcW w:w="2542" w:type="dxa"/>
            <w:vAlign w:val="center"/>
          </w:tcPr>
          <w:p w14:paraId="0A629A14" w14:textId="77777777" w:rsidR="007A51FA" w:rsidRDefault="007A51FA" w:rsidP="007A51FA">
            <w:pPr>
              <w:spacing w:line="400" w:lineRule="exact"/>
              <w:rPr>
                <w:rFonts w:eastAsia="仿宋_GB2312"/>
                <w:kern w:val="0"/>
                <w:sz w:val="28"/>
                <w:szCs w:val="28"/>
              </w:rPr>
            </w:pPr>
            <w:r>
              <w:rPr>
                <w:rFonts w:eastAsia="仿宋_GB2312" w:hint="eastAsia"/>
                <w:kern w:val="0"/>
                <w:sz w:val="28"/>
                <w:szCs w:val="28"/>
              </w:rPr>
              <w:t>移动终端电池容量不足</w:t>
            </w:r>
          </w:p>
        </w:tc>
        <w:tc>
          <w:tcPr>
            <w:tcW w:w="3676" w:type="dxa"/>
            <w:vAlign w:val="center"/>
          </w:tcPr>
          <w:p w14:paraId="03BD9AA1" w14:textId="77777777" w:rsidR="007A51FA" w:rsidRPr="00134404" w:rsidRDefault="007A51FA" w:rsidP="007A51FA">
            <w:pPr>
              <w:spacing w:line="400" w:lineRule="exact"/>
              <w:rPr>
                <w:rFonts w:eastAsia="仿宋_GB2312"/>
                <w:kern w:val="0"/>
                <w:sz w:val="28"/>
                <w:szCs w:val="28"/>
              </w:rPr>
            </w:pPr>
            <w:r>
              <w:rPr>
                <w:rFonts w:eastAsia="仿宋_GB2312" w:hint="eastAsia"/>
                <w:kern w:val="0"/>
                <w:sz w:val="28"/>
                <w:szCs w:val="28"/>
              </w:rPr>
              <w:t>移动终端监护过程中，电量不足，导致监护中断</w:t>
            </w:r>
          </w:p>
        </w:tc>
        <w:tc>
          <w:tcPr>
            <w:tcW w:w="1711" w:type="dxa"/>
            <w:vAlign w:val="center"/>
          </w:tcPr>
          <w:p w14:paraId="1BE1D028" w14:textId="77777777" w:rsidR="007A51FA" w:rsidRDefault="007A51FA" w:rsidP="007A51FA">
            <w:pPr>
              <w:spacing w:line="400" w:lineRule="exact"/>
              <w:rPr>
                <w:rFonts w:eastAsia="仿宋_GB2312"/>
                <w:kern w:val="0"/>
                <w:sz w:val="28"/>
                <w:szCs w:val="28"/>
              </w:rPr>
            </w:pPr>
            <w:r>
              <w:rPr>
                <w:rFonts w:eastAsia="仿宋_GB2312"/>
                <w:kern w:val="0"/>
                <w:sz w:val="28"/>
                <w:szCs w:val="28"/>
              </w:rPr>
              <w:t>病人误诊或延期治疗；</w:t>
            </w:r>
          </w:p>
        </w:tc>
      </w:tr>
      <w:tr w:rsidR="00F40C49" w:rsidRPr="00F44641" w14:paraId="0A163AFC" w14:textId="77777777" w:rsidTr="00CE5108">
        <w:trPr>
          <w:trHeight w:val="1984"/>
          <w:jc w:val="center"/>
        </w:trPr>
        <w:tc>
          <w:tcPr>
            <w:tcW w:w="864" w:type="dxa"/>
            <w:vAlign w:val="center"/>
          </w:tcPr>
          <w:p w14:paraId="04F197F1" w14:textId="77777777" w:rsidR="00F40C49" w:rsidRDefault="00F40C49" w:rsidP="00F40C49">
            <w:pPr>
              <w:spacing w:line="400" w:lineRule="exact"/>
              <w:rPr>
                <w:rFonts w:eastAsia="仿宋_GB2312"/>
                <w:sz w:val="28"/>
                <w:szCs w:val="28"/>
              </w:rPr>
            </w:pPr>
            <w:r>
              <w:rPr>
                <w:rFonts w:eastAsia="仿宋_GB2312" w:hint="eastAsia"/>
                <w:sz w:val="28"/>
                <w:szCs w:val="28"/>
              </w:rPr>
              <w:t>7.5</w:t>
            </w:r>
          </w:p>
        </w:tc>
        <w:tc>
          <w:tcPr>
            <w:tcW w:w="2542" w:type="dxa"/>
            <w:vAlign w:val="center"/>
          </w:tcPr>
          <w:p w14:paraId="435EAD00" w14:textId="77777777" w:rsidR="00F40C49" w:rsidRDefault="00F40C49" w:rsidP="00F40C49">
            <w:pPr>
              <w:spacing w:line="400" w:lineRule="exact"/>
              <w:rPr>
                <w:rFonts w:eastAsia="仿宋_GB2312"/>
                <w:kern w:val="0"/>
                <w:sz w:val="28"/>
                <w:szCs w:val="28"/>
              </w:rPr>
            </w:pPr>
            <w:r>
              <w:rPr>
                <w:rFonts w:eastAsia="仿宋_GB2312" w:hint="eastAsia"/>
                <w:kern w:val="0"/>
                <w:sz w:val="28"/>
                <w:szCs w:val="28"/>
              </w:rPr>
              <w:t>云服务使用不当</w:t>
            </w:r>
          </w:p>
        </w:tc>
        <w:tc>
          <w:tcPr>
            <w:tcW w:w="3676" w:type="dxa"/>
            <w:vAlign w:val="center"/>
          </w:tcPr>
          <w:p w14:paraId="221FB889" w14:textId="77777777" w:rsidR="00F40C49" w:rsidRDefault="00F40C49" w:rsidP="00F40C49">
            <w:pPr>
              <w:spacing w:line="400" w:lineRule="exact"/>
              <w:rPr>
                <w:rFonts w:eastAsia="仿宋_GB2312"/>
                <w:kern w:val="0"/>
                <w:sz w:val="28"/>
                <w:szCs w:val="28"/>
              </w:rPr>
            </w:pPr>
            <w:r>
              <w:rPr>
                <w:rFonts w:eastAsia="仿宋_GB2312"/>
                <w:kern w:val="0"/>
                <w:sz w:val="28"/>
                <w:szCs w:val="28"/>
              </w:rPr>
              <w:t>移动终端和云服务器之间数据交互存在漏洞，导致移动终端和云服务器上的</w:t>
            </w:r>
            <w:r>
              <w:rPr>
                <w:rFonts w:eastAsia="仿宋_GB2312" w:hint="eastAsia"/>
                <w:kern w:val="0"/>
                <w:sz w:val="28"/>
                <w:szCs w:val="28"/>
              </w:rPr>
              <w:t>健康数据和设备数据被</w:t>
            </w:r>
            <w:r>
              <w:rPr>
                <w:rFonts w:eastAsia="仿宋_GB2312"/>
                <w:kern w:val="0"/>
                <w:sz w:val="28"/>
                <w:szCs w:val="28"/>
              </w:rPr>
              <w:t>篡改或丢失；</w:t>
            </w:r>
          </w:p>
          <w:p w14:paraId="35F729F3" w14:textId="77777777" w:rsidR="00F40C49" w:rsidRDefault="00F40C49" w:rsidP="00F40C49">
            <w:pPr>
              <w:spacing w:line="400" w:lineRule="exact"/>
              <w:rPr>
                <w:rFonts w:eastAsia="仿宋_GB2312"/>
                <w:kern w:val="0"/>
                <w:sz w:val="28"/>
                <w:szCs w:val="28"/>
              </w:rPr>
            </w:pPr>
            <w:r>
              <w:rPr>
                <w:rFonts w:eastAsia="仿宋_GB2312" w:hint="eastAsia"/>
                <w:kern w:val="0"/>
                <w:sz w:val="28"/>
                <w:szCs w:val="28"/>
              </w:rPr>
              <w:t>云服务器安全存在漏洞，被黑客或病毒感染导致</w:t>
            </w:r>
            <w:r>
              <w:rPr>
                <w:rFonts w:eastAsia="仿宋_GB2312"/>
                <w:kern w:val="0"/>
                <w:sz w:val="28"/>
                <w:szCs w:val="28"/>
              </w:rPr>
              <w:t>云服务器上的</w:t>
            </w:r>
            <w:r>
              <w:rPr>
                <w:rFonts w:eastAsia="仿宋_GB2312" w:hint="eastAsia"/>
                <w:kern w:val="0"/>
                <w:sz w:val="28"/>
                <w:szCs w:val="28"/>
              </w:rPr>
              <w:t>健康数据和设备数据被</w:t>
            </w:r>
            <w:r>
              <w:rPr>
                <w:rFonts w:eastAsia="仿宋_GB2312"/>
                <w:kern w:val="0"/>
                <w:sz w:val="28"/>
                <w:szCs w:val="28"/>
              </w:rPr>
              <w:t>篡改或丢失；</w:t>
            </w:r>
          </w:p>
          <w:p w14:paraId="6611225F" w14:textId="77777777" w:rsidR="00F40C49" w:rsidRDefault="00F40C49" w:rsidP="00F40C49">
            <w:pPr>
              <w:spacing w:line="400" w:lineRule="exact"/>
              <w:rPr>
                <w:rFonts w:eastAsia="仿宋_GB2312"/>
                <w:kern w:val="0"/>
                <w:sz w:val="28"/>
                <w:szCs w:val="28"/>
              </w:rPr>
            </w:pPr>
            <w:r>
              <w:rPr>
                <w:rFonts w:eastAsia="仿宋_GB2312"/>
                <w:kern w:val="0"/>
                <w:sz w:val="28"/>
                <w:szCs w:val="28"/>
              </w:rPr>
              <w:t>云服务器存放环境存在安全风险，导致云服务器上的</w:t>
            </w:r>
            <w:r>
              <w:rPr>
                <w:rFonts w:eastAsia="仿宋_GB2312" w:hint="eastAsia"/>
                <w:kern w:val="0"/>
                <w:sz w:val="28"/>
                <w:szCs w:val="28"/>
              </w:rPr>
              <w:t>健康数据和设备数据</w:t>
            </w:r>
            <w:r>
              <w:rPr>
                <w:rFonts w:eastAsia="仿宋_GB2312"/>
                <w:kern w:val="0"/>
                <w:sz w:val="28"/>
                <w:szCs w:val="28"/>
              </w:rPr>
              <w:t>丢失；</w:t>
            </w:r>
          </w:p>
          <w:p w14:paraId="3A608136" w14:textId="77777777" w:rsidR="00F40C49" w:rsidRPr="00F40C49" w:rsidRDefault="00F40C49" w:rsidP="00F40C49">
            <w:pPr>
              <w:spacing w:line="400" w:lineRule="exact"/>
              <w:rPr>
                <w:rFonts w:eastAsia="仿宋_GB2312"/>
                <w:kern w:val="0"/>
                <w:sz w:val="28"/>
                <w:szCs w:val="28"/>
              </w:rPr>
            </w:pPr>
            <w:r>
              <w:rPr>
                <w:rFonts w:eastAsia="仿宋_GB2312"/>
                <w:kern w:val="0"/>
                <w:sz w:val="28"/>
                <w:szCs w:val="28"/>
              </w:rPr>
              <w:t>云服务器维护过程不当，大致云服务器上的</w:t>
            </w:r>
            <w:r>
              <w:rPr>
                <w:rFonts w:eastAsia="仿宋_GB2312" w:hint="eastAsia"/>
                <w:kern w:val="0"/>
                <w:sz w:val="28"/>
                <w:szCs w:val="28"/>
              </w:rPr>
              <w:t>健康数据和设备数据被</w:t>
            </w:r>
            <w:r>
              <w:rPr>
                <w:rFonts w:eastAsia="仿宋_GB2312"/>
                <w:kern w:val="0"/>
                <w:sz w:val="28"/>
                <w:szCs w:val="28"/>
              </w:rPr>
              <w:t>篡改或丢失；</w:t>
            </w:r>
          </w:p>
        </w:tc>
        <w:tc>
          <w:tcPr>
            <w:tcW w:w="1711" w:type="dxa"/>
            <w:vAlign w:val="center"/>
          </w:tcPr>
          <w:p w14:paraId="2349C145" w14:textId="77777777" w:rsidR="00F40C49" w:rsidRDefault="00F40C49" w:rsidP="00F40C49">
            <w:pPr>
              <w:spacing w:line="400" w:lineRule="exact"/>
              <w:rPr>
                <w:rFonts w:eastAsia="仿宋_GB2312"/>
                <w:kern w:val="0"/>
                <w:sz w:val="28"/>
                <w:szCs w:val="28"/>
              </w:rPr>
            </w:pPr>
            <w:r>
              <w:rPr>
                <w:rFonts w:eastAsia="仿宋_GB2312"/>
                <w:kern w:val="0"/>
                <w:sz w:val="28"/>
                <w:szCs w:val="28"/>
              </w:rPr>
              <w:t>基本性能丧失；</w:t>
            </w:r>
          </w:p>
          <w:p w14:paraId="5F8846EF" w14:textId="77777777" w:rsidR="00F40C49" w:rsidRDefault="00F40C49" w:rsidP="00F40C49">
            <w:pPr>
              <w:spacing w:line="400" w:lineRule="exact"/>
              <w:rPr>
                <w:rFonts w:eastAsia="仿宋_GB2312"/>
                <w:kern w:val="0"/>
                <w:sz w:val="28"/>
                <w:szCs w:val="28"/>
              </w:rPr>
            </w:pPr>
            <w:r>
              <w:rPr>
                <w:rFonts w:eastAsia="仿宋_GB2312"/>
                <w:kern w:val="0"/>
                <w:sz w:val="28"/>
                <w:szCs w:val="28"/>
              </w:rPr>
              <w:t>病人误诊或延期治疗；</w:t>
            </w:r>
          </w:p>
        </w:tc>
      </w:tr>
      <w:tr w:rsidR="00F40C49" w:rsidRPr="00F44641" w14:paraId="177A3789" w14:textId="77777777" w:rsidTr="00CE5108">
        <w:trPr>
          <w:trHeight w:val="1984"/>
          <w:jc w:val="center"/>
        </w:trPr>
        <w:tc>
          <w:tcPr>
            <w:tcW w:w="864" w:type="dxa"/>
            <w:vAlign w:val="center"/>
          </w:tcPr>
          <w:p w14:paraId="11E18834" w14:textId="77777777" w:rsidR="00F40C49" w:rsidRDefault="00F40C49" w:rsidP="00F40C49">
            <w:pPr>
              <w:spacing w:line="400" w:lineRule="exact"/>
              <w:rPr>
                <w:rFonts w:eastAsia="仿宋_GB2312"/>
                <w:sz w:val="28"/>
                <w:szCs w:val="28"/>
              </w:rPr>
            </w:pPr>
            <w:r>
              <w:rPr>
                <w:rFonts w:eastAsia="仿宋_GB2312" w:hint="eastAsia"/>
                <w:sz w:val="28"/>
                <w:szCs w:val="28"/>
              </w:rPr>
              <w:t>7.6</w:t>
            </w:r>
          </w:p>
        </w:tc>
        <w:tc>
          <w:tcPr>
            <w:tcW w:w="2542" w:type="dxa"/>
            <w:vAlign w:val="center"/>
          </w:tcPr>
          <w:p w14:paraId="1432DE47" w14:textId="77777777" w:rsidR="00F40C49" w:rsidRDefault="00F40C49" w:rsidP="00F40C49">
            <w:pPr>
              <w:spacing w:line="400" w:lineRule="exact"/>
              <w:rPr>
                <w:rFonts w:eastAsia="仿宋_GB2312"/>
                <w:kern w:val="0"/>
                <w:sz w:val="28"/>
                <w:szCs w:val="28"/>
              </w:rPr>
            </w:pPr>
            <w:r>
              <w:rPr>
                <w:rFonts w:eastAsia="仿宋_GB2312" w:hint="eastAsia"/>
                <w:kern w:val="0"/>
                <w:sz w:val="28"/>
                <w:szCs w:val="28"/>
              </w:rPr>
              <w:t>无法确认使用用户身份</w:t>
            </w:r>
          </w:p>
        </w:tc>
        <w:tc>
          <w:tcPr>
            <w:tcW w:w="3676" w:type="dxa"/>
            <w:vAlign w:val="center"/>
          </w:tcPr>
          <w:p w14:paraId="7E8603C9" w14:textId="77777777" w:rsidR="00F40C49" w:rsidRPr="003E3C8F" w:rsidRDefault="00F40C49" w:rsidP="00F40C49">
            <w:pPr>
              <w:spacing w:line="400" w:lineRule="exact"/>
              <w:rPr>
                <w:rFonts w:eastAsia="仿宋_GB2312"/>
                <w:kern w:val="0"/>
                <w:sz w:val="28"/>
                <w:szCs w:val="28"/>
              </w:rPr>
            </w:pPr>
            <w:r>
              <w:rPr>
                <w:rFonts w:eastAsia="仿宋_GB2312" w:hint="eastAsia"/>
                <w:kern w:val="0"/>
                <w:sz w:val="28"/>
                <w:szCs w:val="28"/>
              </w:rPr>
              <w:t>移动终端软件使用中，无法对使用的监护对象进行身份确认，导致监护数据和使用者产生匹配错误</w:t>
            </w:r>
          </w:p>
        </w:tc>
        <w:tc>
          <w:tcPr>
            <w:tcW w:w="1711" w:type="dxa"/>
            <w:vAlign w:val="center"/>
          </w:tcPr>
          <w:p w14:paraId="764C267C" w14:textId="77777777" w:rsidR="00F40C49" w:rsidRDefault="00F40C49" w:rsidP="00F40C49">
            <w:pPr>
              <w:spacing w:line="400" w:lineRule="exact"/>
              <w:rPr>
                <w:rFonts w:eastAsia="仿宋_GB2312"/>
                <w:kern w:val="0"/>
                <w:sz w:val="28"/>
                <w:szCs w:val="28"/>
              </w:rPr>
            </w:pPr>
            <w:r>
              <w:rPr>
                <w:rFonts w:eastAsia="仿宋_GB2312"/>
                <w:kern w:val="0"/>
                <w:sz w:val="28"/>
                <w:szCs w:val="28"/>
              </w:rPr>
              <w:t>基本性能丧失；</w:t>
            </w:r>
          </w:p>
          <w:p w14:paraId="626D559C" w14:textId="77777777" w:rsidR="00F40C49" w:rsidRDefault="00F40C49" w:rsidP="00F40C49">
            <w:pPr>
              <w:spacing w:line="400" w:lineRule="exact"/>
              <w:rPr>
                <w:rFonts w:eastAsia="仿宋_GB2312"/>
                <w:kern w:val="0"/>
                <w:sz w:val="28"/>
                <w:szCs w:val="28"/>
              </w:rPr>
            </w:pPr>
            <w:r>
              <w:rPr>
                <w:rFonts w:eastAsia="仿宋_GB2312"/>
                <w:kern w:val="0"/>
                <w:sz w:val="28"/>
                <w:szCs w:val="28"/>
              </w:rPr>
              <w:t>病人误诊或延期治疗；</w:t>
            </w:r>
          </w:p>
        </w:tc>
      </w:tr>
    </w:tbl>
    <w:p w14:paraId="538448FE"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lastRenderedPageBreak/>
        <w:t>2.6</w:t>
      </w:r>
      <w:r w:rsidRPr="00F44641">
        <w:rPr>
          <w:rFonts w:eastAsia="仿宋_GB2312"/>
          <w:sz w:val="32"/>
          <w:szCs w:val="28"/>
        </w:rPr>
        <w:t>明确风险可接受准则。</w:t>
      </w:r>
    </w:p>
    <w:p w14:paraId="14F11DA8"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2.7</w:t>
      </w:r>
      <w:r w:rsidRPr="00F44641">
        <w:rPr>
          <w:rFonts w:eastAsia="仿宋_GB2312"/>
          <w:sz w:val="32"/>
          <w:szCs w:val="28"/>
        </w:rPr>
        <w:t>对所判定的危害确定初始风险控制方案，列出控制措施实施证据清单。</w:t>
      </w:r>
    </w:p>
    <w:p w14:paraId="010B604C"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2.8</w:t>
      </w:r>
      <w:r w:rsidRPr="00F44641">
        <w:rPr>
          <w:rFonts w:eastAsia="仿宋_GB2312"/>
          <w:sz w:val="32"/>
          <w:szCs w:val="28"/>
        </w:rPr>
        <w:t>企业还应根据自身产品特点确定其他危害。</w:t>
      </w:r>
    </w:p>
    <w:p w14:paraId="2C79E1CF"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2.9</w:t>
      </w:r>
      <w:r w:rsidRPr="00F44641">
        <w:rPr>
          <w:rFonts w:eastAsia="仿宋_GB2312"/>
          <w:sz w:val="32"/>
          <w:szCs w:val="28"/>
        </w:rPr>
        <w:t>对采取控制措施后的剩余风险进行估计和评价。</w:t>
      </w:r>
    </w:p>
    <w:p w14:paraId="5AD87D64" w14:textId="77777777" w:rsidR="00B1183D" w:rsidRPr="00F44641" w:rsidRDefault="00B1183D" w:rsidP="00B1183D">
      <w:pPr>
        <w:spacing w:line="560" w:lineRule="exact"/>
        <w:ind w:firstLineChars="200" w:firstLine="640"/>
        <w:rPr>
          <w:rFonts w:eastAsia="仿宋_GB2312"/>
          <w:sz w:val="32"/>
          <w:szCs w:val="28"/>
        </w:rPr>
      </w:pPr>
      <w:r w:rsidRPr="00F44641">
        <w:rPr>
          <w:rFonts w:eastAsia="仿宋_GB2312"/>
          <w:sz w:val="32"/>
          <w:szCs w:val="28"/>
        </w:rPr>
        <w:t>2.10</w:t>
      </w:r>
      <w:r w:rsidRPr="00F44641">
        <w:rPr>
          <w:rFonts w:eastAsia="仿宋_GB2312"/>
          <w:sz w:val="32"/>
          <w:szCs w:val="28"/>
        </w:rPr>
        <w:t>在风险管理计划中，应当赋予具有适当权限的人员以评审的责任。</w:t>
      </w:r>
    </w:p>
    <w:p w14:paraId="3E4F5DB3" w14:textId="77777777" w:rsidR="00B1183D" w:rsidRPr="00F44641" w:rsidRDefault="00B1183D" w:rsidP="00B1183D">
      <w:pPr>
        <w:spacing w:line="560" w:lineRule="exact"/>
        <w:ind w:firstLineChars="200" w:firstLine="640"/>
        <w:outlineLvl w:val="1"/>
        <w:rPr>
          <w:rFonts w:ascii="楷体_GB2312" w:eastAsia="楷体_GB2312"/>
          <w:sz w:val="32"/>
          <w:szCs w:val="28"/>
        </w:rPr>
      </w:pPr>
      <w:r w:rsidRPr="00F44641">
        <w:rPr>
          <w:rFonts w:ascii="楷体_GB2312" w:eastAsia="楷体_GB2312" w:hint="eastAsia"/>
          <w:sz w:val="32"/>
          <w:szCs w:val="28"/>
        </w:rPr>
        <w:t>（八）产品技术要求应包括的主要性能指标</w:t>
      </w:r>
    </w:p>
    <w:p w14:paraId="05CA81A2" w14:textId="77777777" w:rsidR="004C66C2" w:rsidRDefault="00EA74C3" w:rsidP="004C66C2">
      <w:pPr>
        <w:spacing w:line="560" w:lineRule="exact"/>
        <w:ind w:firstLineChars="200" w:firstLine="640"/>
        <w:rPr>
          <w:rFonts w:eastAsia="仿宋_GB2312"/>
          <w:sz w:val="32"/>
          <w:szCs w:val="32"/>
        </w:rPr>
      </w:pPr>
      <w:r w:rsidRPr="00EA74C3">
        <w:rPr>
          <w:rFonts w:eastAsia="仿宋_GB2312" w:hint="eastAsia"/>
          <w:sz w:val="32"/>
          <w:szCs w:val="32"/>
        </w:rPr>
        <w:t>产品技术要求的审查是产品主要技术性能指标审查中最重要的环节之一。</w:t>
      </w:r>
      <w:r w:rsidR="004C5081" w:rsidRPr="005E45F9">
        <w:rPr>
          <w:rFonts w:eastAsia="仿宋_GB2312"/>
          <w:sz w:val="32"/>
          <w:szCs w:val="32"/>
        </w:rPr>
        <w:t>本条款给出需要考虑的产品基本技术性能指标，但并未给出定量要求，企业可参考相应的国家标准、行业标准，根据企业</w:t>
      </w:r>
      <w:r w:rsidR="004C5081" w:rsidRPr="006F7B93">
        <w:rPr>
          <w:rFonts w:eastAsia="仿宋_GB2312"/>
          <w:sz w:val="32"/>
          <w:szCs w:val="32"/>
        </w:rPr>
        <w:t>自身产品的技术特点制定</w:t>
      </w:r>
      <w:r w:rsidR="004C5081" w:rsidRPr="00BB43D3">
        <w:rPr>
          <w:rFonts w:eastAsia="仿宋_GB2312"/>
          <w:sz w:val="32"/>
          <w:szCs w:val="32"/>
        </w:rPr>
        <w:t>相应的技术要求，但不得低于相关强制性国家标准、行业标准的有关要求。</w:t>
      </w:r>
    </w:p>
    <w:p w14:paraId="44DBE304" w14:textId="77777777" w:rsidR="000B6AC3" w:rsidRDefault="000B6AC3" w:rsidP="000B6AC3">
      <w:pPr>
        <w:spacing w:line="560" w:lineRule="exact"/>
        <w:ind w:firstLineChars="200" w:firstLine="656"/>
        <w:rPr>
          <w:rFonts w:eastAsia="仿宋_GB2312"/>
          <w:spacing w:val="4"/>
          <w:sz w:val="32"/>
          <w:szCs w:val="28"/>
        </w:rPr>
      </w:pPr>
      <w:r>
        <w:rPr>
          <w:rFonts w:eastAsia="仿宋_GB2312" w:hint="eastAsia"/>
          <w:spacing w:val="4"/>
          <w:sz w:val="32"/>
          <w:szCs w:val="28"/>
        </w:rPr>
        <w:t>一、</w:t>
      </w:r>
      <w:r w:rsidR="004C66C2" w:rsidRPr="00F44641">
        <w:rPr>
          <w:rFonts w:eastAsia="仿宋_GB2312"/>
          <w:spacing w:val="4"/>
          <w:sz w:val="32"/>
          <w:szCs w:val="28"/>
        </w:rPr>
        <w:t>制造商拟定的产品</w:t>
      </w:r>
      <w:r w:rsidR="004C66C2">
        <w:rPr>
          <w:rFonts w:eastAsia="仿宋_GB2312"/>
          <w:spacing w:val="4"/>
          <w:sz w:val="32"/>
          <w:szCs w:val="28"/>
        </w:rPr>
        <w:t>技术要求</w:t>
      </w:r>
      <w:r w:rsidR="004C66C2" w:rsidRPr="00F44641">
        <w:rPr>
          <w:rFonts w:eastAsia="仿宋_GB2312"/>
          <w:spacing w:val="4"/>
          <w:sz w:val="32"/>
          <w:szCs w:val="28"/>
        </w:rPr>
        <w:t>应</w:t>
      </w:r>
      <w:r>
        <w:rPr>
          <w:rFonts w:eastAsia="仿宋_GB2312" w:hint="eastAsia"/>
          <w:spacing w:val="4"/>
          <w:sz w:val="32"/>
          <w:szCs w:val="28"/>
        </w:rPr>
        <w:t>根据</w:t>
      </w:r>
      <w:r>
        <w:rPr>
          <w:rFonts w:eastAsia="仿宋_GB2312"/>
          <w:spacing w:val="4"/>
          <w:sz w:val="32"/>
          <w:szCs w:val="28"/>
        </w:rPr>
        <w:t>监测的</w:t>
      </w:r>
      <w:r>
        <w:rPr>
          <w:rFonts w:eastAsia="仿宋_GB2312" w:hint="eastAsia"/>
          <w:spacing w:val="4"/>
          <w:sz w:val="32"/>
          <w:szCs w:val="28"/>
        </w:rPr>
        <w:t>人体</w:t>
      </w:r>
      <w:r>
        <w:rPr>
          <w:rFonts w:eastAsia="仿宋_GB2312"/>
          <w:spacing w:val="4"/>
          <w:sz w:val="32"/>
          <w:szCs w:val="28"/>
        </w:rPr>
        <w:t>生命体征</w:t>
      </w:r>
      <w:r>
        <w:rPr>
          <w:rFonts w:eastAsia="仿宋_GB2312" w:hint="eastAsia"/>
          <w:spacing w:val="4"/>
          <w:sz w:val="32"/>
          <w:szCs w:val="28"/>
        </w:rPr>
        <w:t>数据</w:t>
      </w:r>
      <w:r w:rsidR="004C66C2" w:rsidRPr="00F44641">
        <w:rPr>
          <w:rFonts w:eastAsia="仿宋_GB2312"/>
          <w:spacing w:val="4"/>
          <w:sz w:val="32"/>
          <w:szCs w:val="28"/>
        </w:rPr>
        <w:t>覆盖</w:t>
      </w:r>
      <w:r>
        <w:rPr>
          <w:rFonts w:eastAsia="仿宋_GB2312" w:hint="eastAsia"/>
          <w:spacing w:val="4"/>
          <w:sz w:val="32"/>
          <w:szCs w:val="28"/>
        </w:rPr>
        <w:t>以下</w:t>
      </w:r>
      <w:r>
        <w:rPr>
          <w:rFonts w:eastAsia="仿宋_GB2312"/>
          <w:spacing w:val="4"/>
          <w:sz w:val="32"/>
          <w:szCs w:val="28"/>
        </w:rPr>
        <w:t>标准</w:t>
      </w:r>
      <w:r w:rsidRPr="00F44641">
        <w:rPr>
          <w:rFonts w:eastAsia="仿宋_GB2312"/>
          <w:spacing w:val="4"/>
          <w:sz w:val="32"/>
          <w:szCs w:val="28"/>
        </w:rPr>
        <w:t>规定的安全要求和性能要求</w:t>
      </w:r>
      <w:r>
        <w:rPr>
          <w:rFonts w:eastAsia="仿宋_GB2312" w:hint="eastAsia"/>
          <w:spacing w:val="4"/>
          <w:sz w:val="32"/>
          <w:szCs w:val="28"/>
        </w:rPr>
        <w:t>：</w:t>
      </w:r>
    </w:p>
    <w:p w14:paraId="42A0EF03" w14:textId="77777777" w:rsidR="000B6AC3" w:rsidRDefault="000B6AC3" w:rsidP="00FA2718">
      <w:pPr>
        <w:spacing w:line="560" w:lineRule="exact"/>
        <w:ind w:firstLineChars="200" w:firstLine="656"/>
        <w:rPr>
          <w:rFonts w:eastAsia="仿宋_GB2312"/>
          <w:spacing w:val="4"/>
          <w:sz w:val="32"/>
          <w:szCs w:val="28"/>
        </w:rPr>
      </w:pPr>
      <w:r>
        <w:rPr>
          <w:rFonts w:eastAsia="仿宋_GB2312" w:hint="eastAsia"/>
          <w:spacing w:val="4"/>
          <w:sz w:val="32"/>
          <w:szCs w:val="28"/>
        </w:rPr>
        <w:t>1.</w:t>
      </w:r>
      <w:r>
        <w:rPr>
          <w:rFonts w:eastAsia="仿宋_GB2312"/>
          <w:spacing w:val="4"/>
          <w:sz w:val="32"/>
          <w:szCs w:val="28"/>
        </w:rPr>
        <w:t>胎儿参数监测：</w:t>
      </w:r>
      <w:r w:rsidR="004C66C2" w:rsidRPr="00F44641">
        <w:rPr>
          <w:rFonts w:eastAsia="仿宋_GB2312"/>
          <w:spacing w:val="4"/>
          <w:sz w:val="32"/>
          <w:szCs w:val="28"/>
        </w:rPr>
        <w:t>YY</w:t>
      </w:r>
      <w:r w:rsidR="00EA74C3">
        <w:rPr>
          <w:rFonts w:eastAsia="仿宋_GB2312"/>
          <w:spacing w:val="4"/>
          <w:sz w:val="32"/>
          <w:szCs w:val="28"/>
        </w:rPr>
        <w:t>/T</w:t>
      </w:r>
      <w:r w:rsidR="004C66C2" w:rsidRPr="00F44641">
        <w:rPr>
          <w:rFonts w:eastAsia="仿宋_GB2312"/>
          <w:spacing w:val="4"/>
          <w:sz w:val="32"/>
          <w:szCs w:val="28"/>
        </w:rPr>
        <w:t xml:space="preserve"> 0449</w:t>
      </w:r>
      <w:r w:rsidR="004C66C2" w:rsidRPr="00F44641">
        <w:rPr>
          <w:rFonts w:ascii="仿宋_GB2312" w:eastAsia="仿宋_GB2312" w:hint="eastAsia"/>
          <w:spacing w:val="4"/>
          <w:sz w:val="32"/>
          <w:szCs w:val="28"/>
        </w:rPr>
        <w:t>—</w:t>
      </w:r>
      <w:r w:rsidR="00EA74C3">
        <w:rPr>
          <w:rFonts w:eastAsia="仿宋_GB2312"/>
          <w:spacing w:val="4"/>
          <w:sz w:val="32"/>
          <w:szCs w:val="28"/>
        </w:rPr>
        <w:t>2018</w:t>
      </w:r>
      <w:r w:rsidR="004C66C2" w:rsidRPr="00F44641">
        <w:rPr>
          <w:rFonts w:eastAsia="仿宋_GB2312"/>
          <w:spacing w:val="4"/>
          <w:sz w:val="32"/>
          <w:szCs w:val="28"/>
        </w:rPr>
        <w:t>《</w:t>
      </w:r>
      <w:r w:rsidR="004C66C2">
        <w:rPr>
          <w:rFonts w:eastAsia="仿宋_GB2312"/>
          <w:spacing w:val="4"/>
          <w:sz w:val="32"/>
          <w:szCs w:val="28"/>
        </w:rPr>
        <w:t>超声多普勒胎儿监护仪</w:t>
      </w:r>
      <w:r w:rsidR="004C66C2" w:rsidRPr="00F44641">
        <w:rPr>
          <w:rFonts w:eastAsia="仿宋_GB2312"/>
          <w:spacing w:val="4"/>
          <w:sz w:val="32"/>
          <w:szCs w:val="28"/>
        </w:rPr>
        <w:t>》</w:t>
      </w:r>
      <w:r w:rsidR="00FA2718">
        <w:rPr>
          <w:rFonts w:eastAsia="仿宋_GB2312" w:hint="eastAsia"/>
          <w:spacing w:val="4"/>
          <w:sz w:val="32"/>
          <w:szCs w:val="28"/>
        </w:rPr>
        <w:t>GB 9706.9-2008</w:t>
      </w:r>
      <w:r w:rsidR="00FA2718">
        <w:rPr>
          <w:rFonts w:eastAsia="仿宋_GB2312" w:hint="eastAsia"/>
          <w:spacing w:val="4"/>
          <w:sz w:val="32"/>
          <w:szCs w:val="28"/>
        </w:rPr>
        <w:t>《</w:t>
      </w:r>
      <w:r w:rsidR="00FA2718" w:rsidRPr="00FA2718">
        <w:rPr>
          <w:rFonts w:eastAsia="仿宋_GB2312" w:hint="eastAsia"/>
          <w:spacing w:val="4"/>
          <w:sz w:val="32"/>
          <w:szCs w:val="28"/>
        </w:rPr>
        <w:t>超声诊断及监护类产品专用安全标准</w:t>
      </w:r>
      <w:r w:rsidR="00FA2718">
        <w:rPr>
          <w:rFonts w:eastAsia="仿宋_GB2312" w:hint="eastAsia"/>
          <w:spacing w:val="4"/>
          <w:sz w:val="32"/>
          <w:szCs w:val="28"/>
        </w:rPr>
        <w:t>》</w:t>
      </w:r>
    </w:p>
    <w:p w14:paraId="32FE28C6" w14:textId="77777777" w:rsidR="000B6AC3" w:rsidRDefault="000B6AC3" w:rsidP="00FA2718">
      <w:pPr>
        <w:spacing w:line="560" w:lineRule="exact"/>
        <w:ind w:firstLineChars="200" w:firstLine="656"/>
        <w:rPr>
          <w:rFonts w:eastAsia="仿宋_GB2312"/>
          <w:spacing w:val="4"/>
          <w:sz w:val="32"/>
          <w:szCs w:val="28"/>
        </w:rPr>
      </w:pPr>
      <w:r>
        <w:rPr>
          <w:rFonts w:eastAsia="仿宋_GB2312" w:hint="eastAsia"/>
          <w:spacing w:val="4"/>
          <w:sz w:val="32"/>
          <w:szCs w:val="28"/>
        </w:rPr>
        <w:t>2.</w:t>
      </w:r>
      <w:r>
        <w:rPr>
          <w:rFonts w:eastAsia="仿宋_GB2312" w:hint="eastAsia"/>
          <w:spacing w:val="4"/>
          <w:sz w:val="32"/>
          <w:szCs w:val="28"/>
        </w:rPr>
        <w:t>心电监测</w:t>
      </w:r>
      <w:r>
        <w:rPr>
          <w:rFonts w:eastAsia="仿宋_GB2312"/>
          <w:spacing w:val="4"/>
          <w:sz w:val="32"/>
          <w:szCs w:val="28"/>
        </w:rPr>
        <w:t>：</w:t>
      </w:r>
      <w:r w:rsidR="00FA2718" w:rsidRPr="00FA2718">
        <w:rPr>
          <w:rFonts w:eastAsia="仿宋_GB2312" w:hint="eastAsia"/>
          <w:spacing w:val="4"/>
          <w:sz w:val="32"/>
          <w:szCs w:val="28"/>
        </w:rPr>
        <w:t>GB 9706.25-2005</w:t>
      </w:r>
      <w:r w:rsidR="00FA2718">
        <w:rPr>
          <w:rFonts w:eastAsia="仿宋_GB2312" w:hint="eastAsia"/>
          <w:spacing w:val="4"/>
          <w:sz w:val="32"/>
          <w:szCs w:val="28"/>
        </w:rPr>
        <w:t>《</w:t>
      </w:r>
      <w:r w:rsidR="00FA2718" w:rsidRPr="00FA2718">
        <w:rPr>
          <w:rFonts w:eastAsia="仿宋_GB2312" w:hint="eastAsia"/>
          <w:spacing w:val="4"/>
          <w:sz w:val="32"/>
          <w:szCs w:val="28"/>
        </w:rPr>
        <w:t>心电监护类设备安全专用标准</w:t>
      </w:r>
      <w:r w:rsidR="00FA2718">
        <w:rPr>
          <w:rFonts w:eastAsia="仿宋_GB2312" w:hint="eastAsia"/>
          <w:spacing w:val="4"/>
          <w:sz w:val="32"/>
          <w:szCs w:val="28"/>
        </w:rPr>
        <w:t>》</w:t>
      </w:r>
      <w:r w:rsidR="00FA2718" w:rsidRPr="00FA2718">
        <w:rPr>
          <w:rFonts w:eastAsia="仿宋_GB2312" w:hint="eastAsia"/>
          <w:spacing w:val="4"/>
          <w:sz w:val="32"/>
          <w:szCs w:val="28"/>
        </w:rPr>
        <w:t>YY 1079-2008</w:t>
      </w:r>
      <w:r w:rsidR="00FA2718">
        <w:rPr>
          <w:rFonts w:eastAsia="仿宋_GB2312" w:hint="eastAsia"/>
          <w:spacing w:val="4"/>
          <w:sz w:val="32"/>
          <w:szCs w:val="28"/>
        </w:rPr>
        <w:t>《</w:t>
      </w:r>
      <w:r w:rsidR="00FA2718" w:rsidRPr="00FA2718">
        <w:rPr>
          <w:rFonts w:eastAsia="仿宋_GB2312" w:hint="eastAsia"/>
          <w:spacing w:val="4"/>
          <w:sz w:val="32"/>
          <w:szCs w:val="28"/>
        </w:rPr>
        <w:t>心电监护设备安全与性能专用标准</w:t>
      </w:r>
      <w:r w:rsidR="00FA2718">
        <w:rPr>
          <w:rFonts w:eastAsia="仿宋_GB2312" w:hint="eastAsia"/>
          <w:spacing w:val="4"/>
          <w:sz w:val="32"/>
          <w:szCs w:val="28"/>
        </w:rPr>
        <w:t>》</w:t>
      </w:r>
    </w:p>
    <w:p w14:paraId="5B6EEFDF" w14:textId="77777777" w:rsidR="000B6AC3" w:rsidRDefault="000B6AC3" w:rsidP="00FA2718">
      <w:pPr>
        <w:spacing w:line="560" w:lineRule="exact"/>
        <w:ind w:firstLineChars="200" w:firstLine="656"/>
        <w:rPr>
          <w:rFonts w:eastAsia="仿宋_GB2312"/>
          <w:spacing w:val="4"/>
          <w:sz w:val="32"/>
          <w:szCs w:val="28"/>
        </w:rPr>
      </w:pPr>
      <w:r>
        <w:rPr>
          <w:rFonts w:eastAsia="仿宋_GB2312" w:hint="eastAsia"/>
          <w:spacing w:val="4"/>
          <w:sz w:val="32"/>
          <w:szCs w:val="28"/>
        </w:rPr>
        <w:t>3.</w:t>
      </w:r>
      <w:r>
        <w:rPr>
          <w:rFonts w:eastAsia="仿宋_GB2312" w:hint="eastAsia"/>
          <w:spacing w:val="4"/>
          <w:sz w:val="32"/>
          <w:szCs w:val="28"/>
        </w:rPr>
        <w:t>无创</w:t>
      </w:r>
      <w:r>
        <w:rPr>
          <w:rFonts w:eastAsia="仿宋_GB2312"/>
          <w:spacing w:val="4"/>
          <w:sz w:val="32"/>
          <w:szCs w:val="28"/>
        </w:rPr>
        <w:t>血压监测</w:t>
      </w:r>
      <w:r>
        <w:rPr>
          <w:rFonts w:eastAsia="仿宋_GB2312" w:hint="eastAsia"/>
          <w:spacing w:val="4"/>
          <w:sz w:val="32"/>
          <w:szCs w:val="28"/>
        </w:rPr>
        <w:t>：</w:t>
      </w:r>
      <w:r w:rsidR="00FA2718" w:rsidRPr="00FA2718">
        <w:rPr>
          <w:rFonts w:eastAsia="仿宋_GB2312" w:hint="eastAsia"/>
          <w:spacing w:val="4"/>
          <w:sz w:val="32"/>
          <w:szCs w:val="28"/>
        </w:rPr>
        <w:t>YY 0670-2008</w:t>
      </w:r>
      <w:r w:rsidR="00FA2718">
        <w:rPr>
          <w:rFonts w:eastAsia="仿宋_GB2312" w:hint="eastAsia"/>
          <w:spacing w:val="4"/>
          <w:sz w:val="32"/>
          <w:szCs w:val="28"/>
        </w:rPr>
        <w:t>《</w:t>
      </w:r>
      <w:r w:rsidR="00FA2718" w:rsidRPr="00FA2718">
        <w:rPr>
          <w:rFonts w:eastAsia="仿宋_GB2312" w:hint="eastAsia"/>
          <w:spacing w:val="4"/>
          <w:sz w:val="32"/>
          <w:szCs w:val="28"/>
        </w:rPr>
        <w:t>无创血压设备性能专用标准</w:t>
      </w:r>
      <w:r w:rsidR="00FA2718">
        <w:rPr>
          <w:rFonts w:eastAsia="仿宋_GB2312" w:hint="eastAsia"/>
          <w:spacing w:val="4"/>
          <w:sz w:val="32"/>
          <w:szCs w:val="28"/>
        </w:rPr>
        <w:t>》</w:t>
      </w:r>
      <w:r w:rsidR="00FA2718" w:rsidRPr="00FA2718">
        <w:rPr>
          <w:rFonts w:eastAsia="仿宋_GB2312" w:hint="eastAsia"/>
          <w:spacing w:val="4"/>
          <w:sz w:val="32"/>
          <w:szCs w:val="28"/>
        </w:rPr>
        <w:t>YY 0667-2008</w:t>
      </w:r>
      <w:r w:rsidR="00FA2718">
        <w:rPr>
          <w:rFonts w:eastAsia="仿宋_GB2312" w:hint="eastAsia"/>
          <w:spacing w:val="4"/>
          <w:sz w:val="32"/>
          <w:szCs w:val="28"/>
        </w:rPr>
        <w:t>《</w:t>
      </w:r>
      <w:r w:rsidR="00FA2718" w:rsidRPr="00FA2718">
        <w:rPr>
          <w:rFonts w:eastAsia="仿宋_GB2312" w:hint="eastAsia"/>
          <w:spacing w:val="4"/>
          <w:sz w:val="32"/>
          <w:szCs w:val="28"/>
        </w:rPr>
        <w:t>无创血压设备安全与性能专用标准</w:t>
      </w:r>
      <w:r w:rsidR="00FA2718">
        <w:rPr>
          <w:rFonts w:eastAsia="仿宋_GB2312" w:hint="eastAsia"/>
          <w:spacing w:val="4"/>
          <w:sz w:val="32"/>
          <w:szCs w:val="28"/>
        </w:rPr>
        <w:t>》</w:t>
      </w:r>
    </w:p>
    <w:p w14:paraId="49F523D7" w14:textId="77777777" w:rsidR="000B6AC3" w:rsidRDefault="000B6AC3" w:rsidP="00FA2718">
      <w:pPr>
        <w:spacing w:line="560" w:lineRule="exact"/>
        <w:ind w:firstLineChars="200" w:firstLine="656"/>
        <w:rPr>
          <w:rFonts w:eastAsia="仿宋_GB2312"/>
          <w:spacing w:val="4"/>
          <w:sz w:val="32"/>
          <w:szCs w:val="28"/>
        </w:rPr>
      </w:pPr>
      <w:r>
        <w:rPr>
          <w:rFonts w:eastAsia="仿宋_GB2312" w:hint="eastAsia"/>
          <w:spacing w:val="4"/>
          <w:sz w:val="32"/>
          <w:szCs w:val="28"/>
        </w:rPr>
        <w:t>4.</w:t>
      </w:r>
      <w:r>
        <w:rPr>
          <w:rFonts w:eastAsia="仿宋_GB2312" w:hint="eastAsia"/>
          <w:spacing w:val="4"/>
          <w:sz w:val="32"/>
          <w:szCs w:val="28"/>
        </w:rPr>
        <w:t>血氧</w:t>
      </w:r>
      <w:r>
        <w:rPr>
          <w:rFonts w:eastAsia="仿宋_GB2312"/>
          <w:spacing w:val="4"/>
          <w:sz w:val="32"/>
          <w:szCs w:val="28"/>
        </w:rPr>
        <w:t>监测：</w:t>
      </w:r>
      <w:r w:rsidR="00FA2718" w:rsidRPr="00FA2718">
        <w:rPr>
          <w:rFonts w:eastAsia="仿宋_GB2312" w:hint="eastAsia"/>
          <w:spacing w:val="4"/>
          <w:sz w:val="32"/>
          <w:szCs w:val="28"/>
        </w:rPr>
        <w:t>YY 0784-2010</w:t>
      </w:r>
      <w:r w:rsidR="00FA2718">
        <w:rPr>
          <w:rFonts w:eastAsia="仿宋_GB2312" w:hint="eastAsia"/>
          <w:spacing w:val="4"/>
          <w:sz w:val="32"/>
          <w:szCs w:val="28"/>
        </w:rPr>
        <w:t>《</w:t>
      </w:r>
      <w:r w:rsidR="00FA2718" w:rsidRPr="00FA2718">
        <w:rPr>
          <w:rFonts w:eastAsia="仿宋_GB2312" w:hint="eastAsia"/>
          <w:spacing w:val="4"/>
          <w:sz w:val="32"/>
          <w:szCs w:val="28"/>
        </w:rPr>
        <w:t>脉搏氧设备安全与性能专用标准</w:t>
      </w:r>
      <w:r w:rsidR="00FA2718">
        <w:rPr>
          <w:rFonts w:eastAsia="仿宋_GB2312" w:hint="eastAsia"/>
          <w:spacing w:val="4"/>
          <w:sz w:val="32"/>
          <w:szCs w:val="28"/>
        </w:rPr>
        <w:t>》</w:t>
      </w:r>
    </w:p>
    <w:p w14:paraId="5C6CC32C" w14:textId="77777777" w:rsidR="00FA2718" w:rsidRDefault="000B6AC3" w:rsidP="00FA2718">
      <w:pPr>
        <w:spacing w:line="560" w:lineRule="exact"/>
        <w:ind w:firstLineChars="200" w:firstLine="656"/>
        <w:rPr>
          <w:rFonts w:eastAsia="仿宋_GB2312"/>
          <w:spacing w:val="4"/>
          <w:sz w:val="32"/>
          <w:szCs w:val="28"/>
        </w:rPr>
      </w:pPr>
      <w:r>
        <w:rPr>
          <w:rFonts w:eastAsia="仿宋_GB2312" w:hint="eastAsia"/>
          <w:spacing w:val="4"/>
          <w:sz w:val="32"/>
          <w:szCs w:val="28"/>
        </w:rPr>
        <w:lastRenderedPageBreak/>
        <w:t>5.</w:t>
      </w:r>
      <w:r>
        <w:rPr>
          <w:rFonts w:eastAsia="仿宋_GB2312" w:hint="eastAsia"/>
          <w:spacing w:val="4"/>
          <w:sz w:val="32"/>
          <w:szCs w:val="28"/>
        </w:rPr>
        <w:t>体温</w:t>
      </w:r>
      <w:r>
        <w:rPr>
          <w:rFonts w:eastAsia="仿宋_GB2312"/>
          <w:spacing w:val="4"/>
          <w:sz w:val="32"/>
          <w:szCs w:val="28"/>
        </w:rPr>
        <w:t>监测：</w:t>
      </w:r>
      <w:r w:rsidR="00FA2718" w:rsidRPr="00FA2718">
        <w:rPr>
          <w:rFonts w:eastAsia="仿宋_GB2312" w:hint="eastAsia"/>
          <w:spacing w:val="4"/>
          <w:sz w:val="32"/>
          <w:szCs w:val="28"/>
        </w:rPr>
        <w:t>YY 0785-2010</w:t>
      </w:r>
      <w:r w:rsidR="00FA2718">
        <w:rPr>
          <w:rFonts w:eastAsia="仿宋_GB2312" w:hint="eastAsia"/>
          <w:spacing w:val="4"/>
          <w:sz w:val="32"/>
          <w:szCs w:val="28"/>
        </w:rPr>
        <w:t>《</w:t>
      </w:r>
      <w:r w:rsidR="00FA2718" w:rsidRPr="00FA2718">
        <w:rPr>
          <w:rFonts w:eastAsia="仿宋_GB2312" w:hint="eastAsia"/>
          <w:spacing w:val="4"/>
          <w:sz w:val="32"/>
          <w:szCs w:val="28"/>
        </w:rPr>
        <w:t>电子体温计性能专用标准</w:t>
      </w:r>
      <w:r w:rsidR="00FA2718">
        <w:rPr>
          <w:rFonts w:eastAsia="仿宋_GB2312" w:hint="eastAsia"/>
          <w:spacing w:val="4"/>
          <w:sz w:val="32"/>
          <w:szCs w:val="28"/>
        </w:rPr>
        <w:t>》</w:t>
      </w:r>
      <w:r>
        <w:rPr>
          <w:rFonts w:eastAsia="仿宋_GB2312" w:hint="eastAsia"/>
          <w:spacing w:val="4"/>
          <w:sz w:val="32"/>
          <w:szCs w:val="28"/>
        </w:rPr>
        <w:t>（注</w:t>
      </w:r>
      <w:r>
        <w:rPr>
          <w:rFonts w:eastAsia="仿宋_GB2312" w:hint="eastAsia"/>
          <w:spacing w:val="4"/>
          <w:sz w:val="32"/>
          <w:szCs w:val="28"/>
        </w:rPr>
        <w:t>1</w:t>
      </w:r>
      <w:r>
        <w:rPr>
          <w:rFonts w:eastAsia="仿宋_GB2312" w:hint="eastAsia"/>
          <w:spacing w:val="4"/>
          <w:sz w:val="32"/>
          <w:szCs w:val="28"/>
        </w:rPr>
        <w:t>）</w:t>
      </w:r>
    </w:p>
    <w:p w14:paraId="5388678B" w14:textId="77777777" w:rsidR="00066C4F" w:rsidRDefault="000B6AC3" w:rsidP="00B1183D">
      <w:pPr>
        <w:spacing w:line="560" w:lineRule="exact"/>
        <w:ind w:firstLineChars="200" w:firstLine="656"/>
        <w:rPr>
          <w:rFonts w:eastAsia="仿宋_GB2312"/>
          <w:spacing w:val="4"/>
          <w:sz w:val="32"/>
          <w:szCs w:val="28"/>
        </w:rPr>
      </w:pPr>
      <w:r>
        <w:rPr>
          <w:rFonts w:eastAsia="仿宋_GB2312" w:hint="eastAsia"/>
          <w:spacing w:val="4"/>
          <w:sz w:val="32"/>
          <w:szCs w:val="28"/>
        </w:rPr>
        <w:t>注</w:t>
      </w:r>
      <w:r>
        <w:rPr>
          <w:rFonts w:eastAsia="仿宋_GB2312" w:hint="eastAsia"/>
          <w:spacing w:val="4"/>
          <w:sz w:val="32"/>
          <w:szCs w:val="28"/>
        </w:rPr>
        <w:t>1</w:t>
      </w:r>
      <w:r>
        <w:rPr>
          <w:rFonts w:eastAsia="仿宋_GB2312" w:hint="eastAsia"/>
          <w:spacing w:val="4"/>
          <w:sz w:val="32"/>
          <w:szCs w:val="28"/>
        </w:rPr>
        <w:t>：</w:t>
      </w:r>
      <w:r w:rsidR="00066C4F" w:rsidRPr="00066C4F">
        <w:rPr>
          <w:rFonts w:eastAsia="仿宋_GB2312" w:hint="eastAsia"/>
          <w:spacing w:val="4"/>
          <w:sz w:val="32"/>
          <w:szCs w:val="28"/>
        </w:rPr>
        <w:t>请关注体温探头采用通过测量人体耳腔的热辐射的工作原理，应考虑执行</w:t>
      </w:r>
      <w:r w:rsidR="00066C4F" w:rsidRPr="00066C4F">
        <w:rPr>
          <w:rFonts w:eastAsia="仿宋_GB2312" w:hint="eastAsia"/>
          <w:spacing w:val="4"/>
          <w:sz w:val="32"/>
          <w:szCs w:val="28"/>
        </w:rPr>
        <w:t>GB/T 21417.1</w:t>
      </w:r>
      <w:r w:rsidR="00066C4F" w:rsidRPr="00066C4F">
        <w:rPr>
          <w:rFonts w:eastAsia="仿宋_GB2312" w:hint="eastAsia"/>
          <w:spacing w:val="4"/>
          <w:sz w:val="32"/>
          <w:szCs w:val="28"/>
        </w:rPr>
        <w:t>—</w:t>
      </w:r>
      <w:r w:rsidR="00066C4F" w:rsidRPr="00066C4F">
        <w:rPr>
          <w:rFonts w:eastAsia="仿宋_GB2312" w:hint="eastAsia"/>
          <w:spacing w:val="4"/>
          <w:sz w:val="32"/>
          <w:szCs w:val="28"/>
        </w:rPr>
        <w:t>2008</w:t>
      </w:r>
      <w:r w:rsidR="00066C4F" w:rsidRPr="00066C4F">
        <w:rPr>
          <w:rFonts w:eastAsia="仿宋_GB2312" w:hint="eastAsia"/>
          <w:spacing w:val="4"/>
          <w:sz w:val="32"/>
          <w:szCs w:val="28"/>
        </w:rPr>
        <w:t>《医用红外体温计</w:t>
      </w:r>
      <w:r w:rsidR="00066C4F" w:rsidRPr="00066C4F">
        <w:rPr>
          <w:rFonts w:eastAsia="仿宋_GB2312" w:hint="eastAsia"/>
          <w:spacing w:val="4"/>
          <w:sz w:val="32"/>
          <w:szCs w:val="28"/>
        </w:rPr>
        <w:t xml:space="preserve"> </w:t>
      </w:r>
      <w:r w:rsidR="00066C4F" w:rsidRPr="00066C4F">
        <w:rPr>
          <w:rFonts w:eastAsia="仿宋_GB2312" w:hint="eastAsia"/>
          <w:spacing w:val="4"/>
          <w:sz w:val="32"/>
          <w:szCs w:val="28"/>
        </w:rPr>
        <w:t>第</w:t>
      </w:r>
      <w:r w:rsidR="00066C4F" w:rsidRPr="00066C4F">
        <w:rPr>
          <w:rFonts w:eastAsia="仿宋_GB2312" w:hint="eastAsia"/>
          <w:spacing w:val="4"/>
          <w:sz w:val="32"/>
          <w:szCs w:val="28"/>
        </w:rPr>
        <w:t>1</w:t>
      </w:r>
      <w:r w:rsidR="00066C4F" w:rsidRPr="00066C4F">
        <w:rPr>
          <w:rFonts w:eastAsia="仿宋_GB2312" w:hint="eastAsia"/>
          <w:spacing w:val="4"/>
          <w:sz w:val="32"/>
          <w:szCs w:val="28"/>
        </w:rPr>
        <w:t>部分：耳腔式》标准的要求；若是采用热敏电阻式的测量方式，请考虑执行</w:t>
      </w:r>
      <w:r w:rsidR="00066C4F" w:rsidRPr="00066C4F">
        <w:rPr>
          <w:rFonts w:eastAsia="仿宋_GB2312" w:hint="eastAsia"/>
          <w:spacing w:val="4"/>
          <w:sz w:val="32"/>
          <w:szCs w:val="28"/>
        </w:rPr>
        <w:t>YY 0785</w:t>
      </w:r>
      <w:r w:rsidR="00066C4F" w:rsidRPr="00066C4F">
        <w:rPr>
          <w:rFonts w:eastAsia="仿宋_GB2312" w:hint="eastAsia"/>
          <w:spacing w:val="4"/>
          <w:sz w:val="32"/>
          <w:szCs w:val="28"/>
        </w:rPr>
        <w:t>—</w:t>
      </w:r>
      <w:r w:rsidR="00066C4F" w:rsidRPr="00066C4F">
        <w:rPr>
          <w:rFonts w:eastAsia="仿宋_GB2312" w:hint="eastAsia"/>
          <w:spacing w:val="4"/>
          <w:sz w:val="32"/>
          <w:szCs w:val="28"/>
        </w:rPr>
        <w:t>2010</w:t>
      </w:r>
      <w:r w:rsidR="00066C4F" w:rsidRPr="00066C4F">
        <w:rPr>
          <w:rFonts w:eastAsia="仿宋_GB2312" w:hint="eastAsia"/>
          <w:spacing w:val="4"/>
          <w:sz w:val="32"/>
          <w:szCs w:val="28"/>
        </w:rPr>
        <w:t>《临床温度计</w:t>
      </w:r>
      <w:r w:rsidR="00066C4F" w:rsidRPr="00066C4F">
        <w:rPr>
          <w:rFonts w:eastAsia="仿宋_GB2312" w:hint="eastAsia"/>
          <w:spacing w:val="4"/>
          <w:sz w:val="32"/>
          <w:szCs w:val="28"/>
        </w:rPr>
        <w:t xml:space="preserve"> </w:t>
      </w:r>
      <w:r w:rsidR="00066C4F" w:rsidRPr="00066C4F">
        <w:rPr>
          <w:rFonts w:eastAsia="仿宋_GB2312" w:hint="eastAsia"/>
          <w:spacing w:val="4"/>
          <w:sz w:val="32"/>
          <w:szCs w:val="28"/>
        </w:rPr>
        <w:t>连续测量的电子体温计性能要求》标准的要求。</w:t>
      </w:r>
    </w:p>
    <w:p w14:paraId="32F9234D" w14:textId="633E86F7" w:rsidR="000B6AC3" w:rsidRDefault="000B6AC3" w:rsidP="00B1183D">
      <w:pPr>
        <w:spacing w:line="560" w:lineRule="exact"/>
        <w:ind w:firstLineChars="200" w:firstLine="656"/>
        <w:rPr>
          <w:rFonts w:eastAsia="仿宋_GB2312"/>
          <w:spacing w:val="4"/>
          <w:sz w:val="32"/>
          <w:szCs w:val="28"/>
        </w:rPr>
      </w:pPr>
      <w:r>
        <w:rPr>
          <w:rFonts w:eastAsia="仿宋_GB2312" w:hint="eastAsia"/>
          <w:spacing w:val="4"/>
          <w:sz w:val="32"/>
          <w:szCs w:val="28"/>
        </w:rPr>
        <w:t>6</w:t>
      </w:r>
      <w:r>
        <w:rPr>
          <w:rFonts w:eastAsia="仿宋_GB2312"/>
          <w:spacing w:val="4"/>
          <w:sz w:val="32"/>
          <w:szCs w:val="28"/>
        </w:rPr>
        <w:t>.</w:t>
      </w:r>
      <w:r>
        <w:rPr>
          <w:rFonts w:eastAsia="仿宋_GB2312" w:hint="eastAsia"/>
          <w:spacing w:val="4"/>
          <w:sz w:val="32"/>
          <w:szCs w:val="28"/>
        </w:rPr>
        <w:t>多参数监护的</w:t>
      </w:r>
      <w:r>
        <w:rPr>
          <w:rFonts w:eastAsia="仿宋_GB2312"/>
          <w:spacing w:val="4"/>
          <w:sz w:val="32"/>
          <w:szCs w:val="28"/>
        </w:rPr>
        <w:t>安全要求：</w:t>
      </w:r>
      <w:r w:rsidRPr="00FA2718">
        <w:rPr>
          <w:rFonts w:eastAsia="仿宋_GB2312" w:hint="eastAsia"/>
          <w:spacing w:val="4"/>
          <w:sz w:val="32"/>
          <w:szCs w:val="28"/>
        </w:rPr>
        <w:t>YY 0668</w:t>
      </w:r>
      <w:r w:rsidR="003C2AEA" w:rsidRPr="00066C4F">
        <w:rPr>
          <w:rFonts w:eastAsia="仿宋_GB2312" w:hint="eastAsia"/>
          <w:spacing w:val="4"/>
          <w:sz w:val="32"/>
          <w:szCs w:val="28"/>
        </w:rPr>
        <w:t>—</w:t>
      </w:r>
      <w:r w:rsidRPr="00FA2718">
        <w:rPr>
          <w:rFonts w:eastAsia="仿宋_GB2312" w:hint="eastAsia"/>
          <w:spacing w:val="4"/>
          <w:sz w:val="32"/>
          <w:szCs w:val="28"/>
        </w:rPr>
        <w:t>2008</w:t>
      </w:r>
      <w:r>
        <w:rPr>
          <w:rFonts w:eastAsia="仿宋_GB2312" w:hint="eastAsia"/>
          <w:spacing w:val="4"/>
          <w:sz w:val="32"/>
          <w:szCs w:val="28"/>
        </w:rPr>
        <w:t>《</w:t>
      </w:r>
      <w:r w:rsidRPr="000B6AC3">
        <w:rPr>
          <w:rFonts w:eastAsia="仿宋_GB2312" w:hint="eastAsia"/>
          <w:spacing w:val="4"/>
          <w:sz w:val="32"/>
          <w:szCs w:val="28"/>
        </w:rPr>
        <w:t>医用电气设备</w:t>
      </w:r>
      <w:r w:rsidRPr="000B6AC3">
        <w:rPr>
          <w:rFonts w:eastAsia="仿宋_GB2312" w:hint="eastAsia"/>
          <w:spacing w:val="4"/>
          <w:sz w:val="32"/>
          <w:szCs w:val="28"/>
        </w:rPr>
        <w:t xml:space="preserve"> </w:t>
      </w:r>
      <w:r w:rsidRPr="000B6AC3">
        <w:rPr>
          <w:rFonts w:eastAsia="仿宋_GB2312" w:hint="eastAsia"/>
          <w:spacing w:val="4"/>
          <w:sz w:val="32"/>
          <w:szCs w:val="28"/>
        </w:rPr>
        <w:t>第</w:t>
      </w:r>
      <w:r w:rsidRPr="000B6AC3">
        <w:rPr>
          <w:rFonts w:eastAsia="仿宋_GB2312" w:hint="eastAsia"/>
          <w:spacing w:val="4"/>
          <w:sz w:val="32"/>
          <w:szCs w:val="28"/>
        </w:rPr>
        <w:t>2</w:t>
      </w:r>
      <w:r w:rsidRPr="000B6AC3">
        <w:rPr>
          <w:rFonts w:eastAsia="仿宋_GB2312" w:hint="eastAsia"/>
          <w:spacing w:val="4"/>
          <w:sz w:val="32"/>
          <w:szCs w:val="28"/>
        </w:rPr>
        <w:t>部分：多参数患者监护设备安全专用要求</w:t>
      </w:r>
      <w:r>
        <w:rPr>
          <w:rFonts w:eastAsia="仿宋_GB2312" w:hint="eastAsia"/>
          <w:spacing w:val="4"/>
          <w:sz w:val="32"/>
          <w:szCs w:val="28"/>
        </w:rPr>
        <w:t>》</w:t>
      </w:r>
    </w:p>
    <w:p w14:paraId="3D14DB69" w14:textId="1241FC66" w:rsidR="003C2AEA" w:rsidRDefault="003C2AEA" w:rsidP="00B1183D">
      <w:pPr>
        <w:spacing w:line="560" w:lineRule="exact"/>
        <w:ind w:firstLineChars="200" w:firstLine="656"/>
        <w:rPr>
          <w:rFonts w:eastAsia="仿宋_GB2312"/>
          <w:spacing w:val="4"/>
          <w:sz w:val="32"/>
          <w:szCs w:val="28"/>
        </w:rPr>
      </w:pPr>
      <w:r>
        <w:rPr>
          <w:rFonts w:eastAsia="仿宋_GB2312" w:hint="eastAsia"/>
          <w:spacing w:val="4"/>
          <w:sz w:val="32"/>
          <w:szCs w:val="28"/>
        </w:rPr>
        <w:t>7.</w:t>
      </w:r>
      <w:r>
        <w:rPr>
          <w:rFonts w:eastAsia="仿宋_GB2312" w:hint="eastAsia"/>
          <w:spacing w:val="4"/>
          <w:sz w:val="32"/>
          <w:szCs w:val="28"/>
        </w:rPr>
        <w:t>若有</w:t>
      </w:r>
      <w:r>
        <w:rPr>
          <w:rFonts w:eastAsia="仿宋_GB2312"/>
          <w:spacing w:val="4"/>
          <w:sz w:val="32"/>
          <w:szCs w:val="28"/>
        </w:rPr>
        <w:t>报警功能</w:t>
      </w:r>
      <w:r>
        <w:rPr>
          <w:rFonts w:eastAsia="仿宋_GB2312" w:hint="eastAsia"/>
          <w:spacing w:val="4"/>
          <w:sz w:val="32"/>
          <w:szCs w:val="28"/>
        </w:rPr>
        <w:t>的</w:t>
      </w:r>
      <w:r>
        <w:rPr>
          <w:rFonts w:eastAsia="仿宋_GB2312"/>
          <w:spacing w:val="4"/>
          <w:sz w:val="32"/>
          <w:szCs w:val="28"/>
        </w:rPr>
        <w:t>安全要求：</w:t>
      </w:r>
      <w:r>
        <w:rPr>
          <w:rFonts w:eastAsia="仿宋_GB2312"/>
          <w:spacing w:val="4"/>
          <w:sz w:val="32"/>
          <w:szCs w:val="28"/>
        </w:rPr>
        <w:t>YY 0709</w:t>
      </w:r>
      <w:r w:rsidRPr="00066C4F">
        <w:rPr>
          <w:rFonts w:eastAsia="仿宋_GB2312" w:hint="eastAsia"/>
          <w:spacing w:val="4"/>
          <w:sz w:val="32"/>
          <w:szCs w:val="28"/>
        </w:rPr>
        <w:t>—</w:t>
      </w:r>
      <w:r>
        <w:rPr>
          <w:rFonts w:eastAsia="仿宋_GB2312"/>
          <w:spacing w:val="4"/>
          <w:sz w:val="32"/>
          <w:szCs w:val="28"/>
        </w:rPr>
        <w:t>2009</w:t>
      </w:r>
      <w:r>
        <w:rPr>
          <w:rFonts w:eastAsia="仿宋_GB2312" w:hint="eastAsia"/>
          <w:spacing w:val="4"/>
          <w:sz w:val="32"/>
          <w:szCs w:val="28"/>
        </w:rPr>
        <w:t>《</w:t>
      </w:r>
      <w:r w:rsidRPr="003C2AEA">
        <w:rPr>
          <w:rFonts w:eastAsia="仿宋_GB2312" w:hint="eastAsia"/>
          <w:spacing w:val="4"/>
          <w:sz w:val="32"/>
          <w:szCs w:val="28"/>
        </w:rPr>
        <w:t>医用电气设备</w:t>
      </w:r>
      <w:r w:rsidRPr="003C2AEA">
        <w:rPr>
          <w:rFonts w:eastAsia="仿宋_GB2312" w:hint="eastAsia"/>
          <w:spacing w:val="4"/>
          <w:sz w:val="32"/>
          <w:szCs w:val="28"/>
        </w:rPr>
        <w:t xml:space="preserve"> </w:t>
      </w:r>
      <w:r w:rsidRPr="003C2AEA">
        <w:rPr>
          <w:rFonts w:eastAsia="仿宋_GB2312" w:hint="eastAsia"/>
          <w:spacing w:val="4"/>
          <w:sz w:val="32"/>
          <w:szCs w:val="28"/>
        </w:rPr>
        <w:t>第</w:t>
      </w:r>
      <w:r w:rsidRPr="003C2AEA">
        <w:rPr>
          <w:rFonts w:eastAsia="仿宋_GB2312" w:hint="eastAsia"/>
          <w:spacing w:val="4"/>
          <w:sz w:val="32"/>
          <w:szCs w:val="28"/>
        </w:rPr>
        <w:t>1-8</w:t>
      </w:r>
      <w:r w:rsidRPr="003C2AEA">
        <w:rPr>
          <w:rFonts w:eastAsia="仿宋_GB2312" w:hint="eastAsia"/>
          <w:spacing w:val="4"/>
          <w:sz w:val="32"/>
          <w:szCs w:val="28"/>
        </w:rPr>
        <w:t>部分：安全通用要求</w:t>
      </w:r>
      <w:r w:rsidRPr="003C2AEA">
        <w:rPr>
          <w:rFonts w:eastAsia="仿宋_GB2312" w:hint="eastAsia"/>
          <w:spacing w:val="4"/>
          <w:sz w:val="32"/>
          <w:szCs w:val="28"/>
        </w:rPr>
        <w:t xml:space="preserve"> </w:t>
      </w:r>
      <w:r w:rsidRPr="003C2AEA">
        <w:rPr>
          <w:rFonts w:eastAsia="仿宋_GB2312" w:hint="eastAsia"/>
          <w:spacing w:val="4"/>
          <w:sz w:val="32"/>
          <w:szCs w:val="28"/>
        </w:rPr>
        <w:t>并列标准：通用要求，医用电气设备和医用电气系统中报警系统的测试和指南</w:t>
      </w:r>
      <w:r>
        <w:rPr>
          <w:rFonts w:eastAsia="仿宋_GB2312" w:hint="eastAsia"/>
          <w:spacing w:val="4"/>
          <w:sz w:val="32"/>
          <w:szCs w:val="28"/>
        </w:rPr>
        <w:t>》</w:t>
      </w:r>
    </w:p>
    <w:p w14:paraId="1ACC18B7" w14:textId="385D024D" w:rsidR="00067E1A" w:rsidRDefault="000B6AC3" w:rsidP="00067E1A">
      <w:pPr>
        <w:spacing w:line="560" w:lineRule="exact"/>
        <w:ind w:firstLineChars="200" w:firstLine="656"/>
        <w:rPr>
          <w:rFonts w:eastAsia="仿宋_GB2312"/>
          <w:spacing w:val="4"/>
          <w:sz w:val="32"/>
          <w:szCs w:val="28"/>
        </w:rPr>
      </w:pPr>
      <w:r>
        <w:rPr>
          <w:rFonts w:eastAsia="仿宋_GB2312" w:hint="eastAsia"/>
          <w:spacing w:val="4"/>
          <w:sz w:val="32"/>
          <w:szCs w:val="28"/>
        </w:rPr>
        <w:t>二</w:t>
      </w:r>
      <w:r>
        <w:rPr>
          <w:rFonts w:eastAsia="仿宋_GB2312"/>
          <w:spacing w:val="4"/>
          <w:sz w:val="32"/>
          <w:szCs w:val="28"/>
        </w:rPr>
        <w:t>、</w:t>
      </w:r>
      <w:r>
        <w:rPr>
          <w:rFonts w:eastAsia="仿宋_GB2312" w:hint="eastAsia"/>
          <w:spacing w:val="4"/>
          <w:sz w:val="32"/>
          <w:szCs w:val="28"/>
        </w:rPr>
        <w:t>产品技术</w:t>
      </w:r>
      <w:r>
        <w:rPr>
          <w:rFonts w:eastAsia="仿宋_GB2312"/>
          <w:spacing w:val="4"/>
          <w:sz w:val="32"/>
          <w:szCs w:val="28"/>
        </w:rPr>
        <w:t>要求应包括</w:t>
      </w:r>
      <w:r w:rsidR="00067E1A">
        <w:rPr>
          <w:rFonts w:eastAsia="仿宋_GB2312" w:hint="eastAsia"/>
          <w:spacing w:val="4"/>
          <w:sz w:val="32"/>
          <w:szCs w:val="28"/>
        </w:rPr>
        <w:t>软件的临床功能纲要（包括</w:t>
      </w:r>
      <w:r w:rsidR="003C2AEA">
        <w:rPr>
          <w:rFonts w:eastAsia="仿宋_GB2312" w:hint="eastAsia"/>
          <w:spacing w:val="4"/>
          <w:sz w:val="32"/>
          <w:szCs w:val="28"/>
        </w:rPr>
        <w:t>数据存储</w:t>
      </w:r>
      <w:r w:rsidR="003C2AEA">
        <w:rPr>
          <w:rFonts w:eastAsia="仿宋_GB2312"/>
          <w:spacing w:val="4"/>
          <w:sz w:val="32"/>
          <w:szCs w:val="28"/>
        </w:rPr>
        <w:t>、</w:t>
      </w:r>
      <w:r w:rsidR="003C2AEA">
        <w:rPr>
          <w:rFonts w:eastAsia="仿宋_GB2312" w:hint="eastAsia"/>
          <w:spacing w:val="4"/>
          <w:sz w:val="32"/>
          <w:szCs w:val="28"/>
        </w:rPr>
        <w:t>回顾</w:t>
      </w:r>
      <w:r w:rsidR="003C2AEA">
        <w:rPr>
          <w:rFonts w:eastAsia="仿宋_GB2312"/>
          <w:spacing w:val="4"/>
          <w:sz w:val="32"/>
          <w:szCs w:val="28"/>
        </w:rPr>
        <w:t>、</w:t>
      </w:r>
      <w:r w:rsidR="003C2AEA">
        <w:rPr>
          <w:rFonts w:eastAsia="仿宋_GB2312" w:hint="eastAsia"/>
          <w:spacing w:val="4"/>
          <w:sz w:val="32"/>
          <w:szCs w:val="28"/>
        </w:rPr>
        <w:t>管理，</w:t>
      </w:r>
      <w:r w:rsidR="003C2AEA">
        <w:rPr>
          <w:rFonts w:eastAsia="仿宋_GB2312"/>
          <w:spacing w:val="4"/>
          <w:sz w:val="32"/>
          <w:szCs w:val="28"/>
        </w:rPr>
        <w:t>报告打印</w:t>
      </w:r>
      <w:r w:rsidR="003C2AEA">
        <w:rPr>
          <w:rFonts w:eastAsia="仿宋_GB2312" w:hint="eastAsia"/>
          <w:spacing w:val="4"/>
          <w:sz w:val="32"/>
          <w:szCs w:val="28"/>
        </w:rPr>
        <w:t>，</w:t>
      </w:r>
      <w:r w:rsidR="00067E1A">
        <w:rPr>
          <w:rFonts w:eastAsia="仿宋_GB2312" w:hint="eastAsia"/>
          <w:spacing w:val="4"/>
          <w:sz w:val="32"/>
          <w:szCs w:val="28"/>
        </w:rPr>
        <w:t>评分功能</w:t>
      </w:r>
      <w:r w:rsidR="003C2AEA">
        <w:rPr>
          <w:rFonts w:eastAsia="仿宋_GB2312" w:hint="eastAsia"/>
          <w:spacing w:val="4"/>
          <w:sz w:val="32"/>
          <w:szCs w:val="28"/>
        </w:rPr>
        <w:t>、</w:t>
      </w:r>
      <w:r w:rsidR="003C2AEA">
        <w:rPr>
          <w:rFonts w:eastAsia="仿宋_GB2312"/>
          <w:spacing w:val="4"/>
          <w:sz w:val="32"/>
          <w:szCs w:val="28"/>
        </w:rPr>
        <w:t>报警功能</w:t>
      </w:r>
      <w:r w:rsidR="00067E1A">
        <w:rPr>
          <w:rFonts w:eastAsia="仿宋_GB2312" w:hint="eastAsia"/>
          <w:spacing w:val="4"/>
          <w:sz w:val="32"/>
          <w:szCs w:val="28"/>
        </w:rPr>
        <w:t>等）。</w:t>
      </w:r>
    </w:p>
    <w:p w14:paraId="663BF891" w14:textId="517ED0B1" w:rsidR="00B56154" w:rsidRPr="000810FB" w:rsidRDefault="00FF09CF" w:rsidP="00F361F2">
      <w:pPr>
        <w:spacing w:line="560" w:lineRule="exact"/>
        <w:ind w:firstLineChars="200" w:firstLine="656"/>
        <w:rPr>
          <w:rFonts w:eastAsia="仿宋_GB2312"/>
          <w:spacing w:val="4"/>
          <w:sz w:val="32"/>
          <w:szCs w:val="28"/>
        </w:rPr>
      </w:pPr>
      <w:r>
        <w:rPr>
          <w:rFonts w:eastAsia="仿宋_GB2312" w:hint="eastAsia"/>
          <w:spacing w:val="4"/>
          <w:sz w:val="32"/>
          <w:szCs w:val="28"/>
        </w:rPr>
        <w:t>若具有网络连接功能</w:t>
      </w:r>
      <w:r w:rsidR="007908A2">
        <w:rPr>
          <w:rFonts w:eastAsia="仿宋_GB2312" w:hint="eastAsia"/>
          <w:spacing w:val="4"/>
          <w:sz w:val="32"/>
          <w:szCs w:val="28"/>
        </w:rPr>
        <w:t>用于</w:t>
      </w:r>
      <w:r>
        <w:rPr>
          <w:rFonts w:eastAsia="仿宋_GB2312" w:hint="eastAsia"/>
          <w:spacing w:val="4"/>
          <w:sz w:val="32"/>
          <w:szCs w:val="28"/>
        </w:rPr>
        <w:t>电子数据交换或远程控制的产品</w:t>
      </w:r>
      <w:r>
        <w:rPr>
          <w:rFonts w:eastAsia="仿宋_GB2312"/>
          <w:spacing w:val="4"/>
          <w:sz w:val="32"/>
          <w:szCs w:val="28"/>
        </w:rPr>
        <w:t>，请参考《</w:t>
      </w:r>
      <w:bookmarkStart w:id="22" w:name="OLE_LINK15"/>
      <w:r w:rsidRPr="00FF09CF">
        <w:rPr>
          <w:rFonts w:eastAsia="仿宋_GB2312" w:hint="eastAsia"/>
          <w:spacing w:val="4"/>
          <w:sz w:val="32"/>
          <w:szCs w:val="28"/>
        </w:rPr>
        <w:t>医疗器械网络安全注册技术审查指导原则</w:t>
      </w:r>
      <w:bookmarkEnd w:id="22"/>
      <w:r>
        <w:rPr>
          <w:rFonts w:eastAsia="仿宋_GB2312"/>
          <w:spacing w:val="4"/>
          <w:sz w:val="32"/>
          <w:szCs w:val="28"/>
        </w:rPr>
        <w:t>》</w:t>
      </w:r>
      <w:r>
        <w:rPr>
          <w:rFonts w:eastAsia="仿宋_GB2312" w:hint="eastAsia"/>
          <w:spacing w:val="4"/>
          <w:sz w:val="32"/>
          <w:szCs w:val="28"/>
        </w:rPr>
        <w:t>第</w:t>
      </w:r>
      <w:r>
        <w:rPr>
          <w:rFonts w:eastAsia="仿宋_GB2312"/>
          <w:spacing w:val="4"/>
          <w:sz w:val="32"/>
          <w:szCs w:val="28"/>
        </w:rPr>
        <w:t>五章第（</w:t>
      </w:r>
      <w:r>
        <w:rPr>
          <w:rFonts w:eastAsia="仿宋_GB2312" w:hint="eastAsia"/>
          <w:spacing w:val="4"/>
          <w:sz w:val="32"/>
          <w:szCs w:val="28"/>
        </w:rPr>
        <w:t>一</w:t>
      </w:r>
      <w:r>
        <w:rPr>
          <w:rFonts w:eastAsia="仿宋_GB2312"/>
          <w:spacing w:val="4"/>
          <w:sz w:val="32"/>
          <w:szCs w:val="28"/>
        </w:rPr>
        <w:t>）</w:t>
      </w:r>
      <w:r>
        <w:rPr>
          <w:rFonts w:eastAsia="仿宋_GB2312" w:hint="eastAsia"/>
          <w:spacing w:val="4"/>
          <w:sz w:val="32"/>
          <w:szCs w:val="28"/>
        </w:rPr>
        <w:t>款</w:t>
      </w:r>
      <w:r>
        <w:rPr>
          <w:rFonts w:eastAsia="仿宋_GB2312"/>
          <w:spacing w:val="4"/>
          <w:sz w:val="32"/>
          <w:szCs w:val="28"/>
        </w:rPr>
        <w:t>第</w:t>
      </w:r>
      <w:r>
        <w:rPr>
          <w:rFonts w:eastAsia="仿宋_GB2312" w:hint="eastAsia"/>
          <w:spacing w:val="4"/>
          <w:sz w:val="32"/>
          <w:szCs w:val="28"/>
        </w:rPr>
        <w:t>2</w:t>
      </w:r>
      <w:r>
        <w:rPr>
          <w:rFonts w:eastAsia="仿宋_GB2312" w:hint="eastAsia"/>
          <w:spacing w:val="4"/>
          <w:sz w:val="32"/>
          <w:szCs w:val="28"/>
        </w:rPr>
        <w:t>条</w:t>
      </w:r>
      <w:r>
        <w:rPr>
          <w:rFonts w:eastAsia="仿宋_GB2312"/>
          <w:spacing w:val="4"/>
          <w:sz w:val="32"/>
          <w:szCs w:val="28"/>
        </w:rPr>
        <w:t>的内容制定性能</w:t>
      </w:r>
      <w:r w:rsidR="00FE7EBD">
        <w:rPr>
          <w:rFonts w:eastAsia="仿宋_GB2312" w:hint="eastAsia"/>
          <w:spacing w:val="4"/>
          <w:sz w:val="32"/>
          <w:szCs w:val="28"/>
        </w:rPr>
        <w:t>要求</w:t>
      </w:r>
      <w:r w:rsidR="007908A2">
        <w:rPr>
          <w:rFonts w:eastAsia="仿宋_GB2312" w:hint="eastAsia"/>
          <w:spacing w:val="4"/>
          <w:sz w:val="32"/>
          <w:szCs w:val="28"/>
        </w:rPr>
        <w:t>。</w:t>
      </w:r>
      <w:bookmarkStart w:id="23" w:name="OLE_LINK28"/>
      <w:bookmarkStart w:id="24" w:name="OLE_LINK29"/>
    </w:p>
    <w:bookmarkEnd w:id="23"/>
    <w:bookmarkEnd w:id="24"/>
    <w:p w14:paraId="25BBBF19" w14:textId="77777777" w:rsidR="00FF09CF" w:rsidRDefault="00FF09CF" w:rsidP="00B1183D">
      <w:pPr>
        <w:spacing w:line="560" w:lineRule="exact"/>
        <w:ind w:firstLineChars="200" w:firstLine="656"/>
        <w:rPr>
          <w:rFonts w:eastAsia="仿宋_GB2312"/>
          <w:spacing w:val="4"/>
          <w:sz w:val="32"/>
          <w:szCs w:val="28"/>
        </w:rPr>
      </w:pPr>
      <w:r>
        <w:rPr>
          <w:rFonts w:eastAsia="仿宋_GB2312" w:hint="eastAsia"/>
          <w:spacing w:val="4"/>
          <w:sz w:val="32"/>
          <w:szCs w:val="28"/>
        </w:rPr>
        <w:t>若符合移动</w:t>
      </w:r>
      <w:r>
        <w:rPr>
          <w:rFonts w:eastAsia="仿宋_GB2312"/>
          <w:spacing w:val="4"/>
          <w:sz w:val="32"/>
          <w:szCs w:val="28"/>
        </w:rPr>
        <w:t>医疗器械的定义，请参照《</w:t>
      </w:r>
      <w:r>
        <w:rPr>
          <w:rFonts w:eastAsia="仿宋_GB2312" w:hint="eastAsia"/>
          <w:spacing w:val="4"/>
          <w:sz w:val="32"/>
          <w:szCs w:val="28"/>
        </w:rPr>
        <w:t>移动</w:t>
      </w:r>
      <w:r>
        <w:rPr>
          <w:rFonts w:eastAsia="仿宋_GB2312"/>
          <w:spacing w:val="4"/>
          <w:sz w:val="32"/>
          <w:szCs w:val="28"/>
        </w:rPr>
        <w:t>医疗器械注册技术审查指导原则》</w:t>
      </w:r>
      <w:r>
        <w:rPr>
          <w:rFonts w:eastAsia="仿宋_GB2312" w:hint="eastAsia"/>
          <w:spacing w:val="4"/>
          <w:sz w:val="32"/>
          <w:szCs w:val="28"/>
        </w:rPr>
        <w:t>充分</w:t>
      </w:r>
      <w:r>
        <w:rPr>
          <w:rFonts w:eastAsia="仿宋_GB2312"/>
          <w:spacing w:val="4"/>
          <w:sz w:val="32"/>
          <w:szCs w:val="28"/>
        </w:rPr>
        <w:t>考虑产品风险及特性，</w:t>
      </w:r>
      <w:r>
        <w:rPr>
          <w:rFonts w:eastAsia="仿宋_GB2312" w:hint="eastAsia"/>
          <w:spacing w:val="4"/>
          <w:sz w:val="32"/>
          <w:szCs w:val="28"/>
        </w:rPr>
        <w:t>制定</w:t>
      </w:r>
      <w:r>
        <w:rPr>
          <w:rFonts w:eastAsia="仿宋_GB2312"/>
          <w:spacing w:val="4"/>
          <w:sz w:val="32"/>
          <w:szCs w:val="28"/>
        </w:rPr>
        <w:t>相应的性能</w:t>
      </w:r>
      <w:r w:rsidR="00FE7EBD">
        <w:rPr>
          <w:rFonts w:eastAsia="仿宋_GB2312" w:hint="eastAsia"/>
          <w:spacing w:val="4"/>
          <w:sz w:val="32"/>
          <w:szCs w:val="28"/>
        </w:rPr>
        <w:t>要求</w:t>
      </w:r>
      <w:r>
        <w:rPr>
          <w:rFonts w:eastAsia="仿宋_GB2312"/>
          <w:spacing w:val="4"/>
          <w:sz w:val="32"/>
          <w:szCs w:val="28"/>
        </w:rPr>
        <w:t>。</w:t>
      </w:r>
    </w:p>
    <w:p w14:paraId="3F7F725F" w14:textId="77777777" w:rsidR="005C29BD" w:rsidRPr="00F44641" w:rsidRDefault="00FA1BF9" w:rsidP="00B1183D">
      <w:pPr>
        <w:spacing w:line="560" w:lineRule="exact"/>
        <w:ind w:firstLineChars="200" w:firstLine="656"/>
        <w:rPr>
          <w:rFonts w:eastAsia="仿宋_GB2312"/>
          <w:spacing w:val="4"/>
          <w:sz w:val="32"/>
          <w:szCs w:val="28"/>
        </w:rPr>
      </w:pPr>
      <w:r>
        <w:rPr>
          <w:rFonts w:eastAsia="仿宋_GB2312" w:hint="eastAsia"/>
          <w:spacing w:val="4"/>
          <w:sz w:val="32"/>
          <w:szCs w:val="28"/>
        </w:rPr>
        <w:t>三</w:t>
      </w:r>
      <w:r>
        <w:rPr>
          <w:rFonts w:eastAsia="仿宋_GB2312"/>
          <w:spacing w:val="4"/>
          <w:sz w:val="32"/>
          <w:szCs w:val="28"/>
        </w:rPr>
        <w:t>、</w:t>
      </w:r>
      <w:r w:rsidR="005C29BD">
        <w:rPr>
          <w:rFonts w:eastAsia="仿宋_GB2312"/>
          <w:spacing w:val="4"/>
          <w:sz w:val="32"/>
          <w:szCs w:val="28"/>
        </w:rPr>
        <w:t>应</w:t>
      </w:r>
      <w:r w:rsidR="005C29BD">
        <w:rPr>
          <w:rFonts w:eastAsia="仿宋_GB2312" w:hint="eastAsia"/>
          <w:spacing w:val="4"/>
          <w:sz w:val="32"/>
          <w:szCs w:val="28"/>
        </w:rPr>
        <w:t>在产品</w:t>
      </w:r>
      <w:r w:rsidR="005C29BD">
        <w:rPr>
          <w:rFonts w:eastAsia="仿宋_GB2312"/>
          <w:spacing w:val="4"/>
          <w:sz w:val="32"/>
          <w:szCs w:val="28"/>
        </w:rPr>
        <w:t>技术要求</w:t>
      </w:r>
      <w:r w:rsidR="005C29BD">
        <w:rPr>
          <w:rFonts w:eastAsia="仿宋_GB2312" w:hint="eastAsia"/>
          <w:spacing w:val="4"/>
          <w:sz w:val="32"/>
          <w:szCs w:val="28"/>
        </w:rPr>
        <w:t>的</w:t>
      </w:r>
      <w:r w:rsidR="005C29BD">
        <w:rPr>
          <w:rFonts w:eastAsia="仿宋_GB2312"/>
          <w:spacing w:val="4"/>
          <w:sz w:val="32"/>
          <w:szCs w:val="28"/>
        </w:rPr>
        <w:t>附录中</w:t>
      </w:r>
      <w:r w:rsidR="005C29BD">
        <w:rPr>
          <w:rFonts w:eastAsia="仿宋_GB2312" w:hint="eastAsia"/>
          <w:spacing w:val="4"/>
          <w:sz w:val="32"/>
          <w:szCs w:val="28"/>
        </w:rPr>
        <w:t>列明申报产品</w:t>
      </w:r>
      <w:r w:rsidR="005C29BD">
        <w:rPr>
          <w:rFonts w:eastAsia="仿宋_GB2312"/>
          <w:spacing w:val="4"/>
          <w:sz w:val="32"/>
          <w:szCs w:val="28"/>
        </w:rPr>
        <w:t>的所有</w:t>
      </w:r>
      <w:r w:rsidR="005C29BD">
        <w:rPr>
          <w:rFonts w:eastAsia="仿宋_GB2312" w:hint="eastAsia"/>
          <w:spacing w:val="4"/>
          <w:sz w:val="32"/>
          <w:szCs w:val="28"/>
        </w:rPr>
        <w:t>按</w:t>
      </w:r>
      <w:r w:rsidR="005C29BD">
        <w:rPr>
          <w:rFonts w:eastAsia="仿宋_GB2312"/>
          <w:spacing w:val="4"/>
          <w:sz w:val="32"/>
          <w:szCs w:val="28"/>
        </w:rPr>
        <w:t>医疗器械管理</w:t>
      </w:r>
      <w:r w:rsidR="005C29BD">
        <w:rPr>
          <w:rFonts w:eastAsia="仿宋_GB2312" w:hint="eastAsia"/>
          <w:spacing w:val="4"/>
          <w:sz w:val="32"/>
          <w:szCs w:val="28"/>
        </w:rPr>
        <w:t>的</w:t>
      </w:r>
      <w:r w:rsidR="005C29BD">
        <w:rPr>
          <w:rFonts w:eastAsia="仿宋_GB2312"/>
          <w:spacing w:val="4"/>
          <w:sz w:val="32"/>
          <w:szCs w:val="28"/>
        </w:rPr>
        <w:t>配附件</w:t>
      </w:r>
      <w:r w:rsidR="005C29BD">
        <w:rPr>
          <w:rFonts w:eastAsia="仿宋_GB2312" w:hint="eastAsia"/>
          <w:spacing w:val="4"/>
          <w:sz w:val="32"/>
          <w:szCs w:val="28"/>
        </w:rPr>
        <w:t>或</w:t>
      </w:r>
      <w:r w:rsidR="005C29BD">
        <w:rPr>
          <w:rFonts w:eastAsia="仿宋_GB2312"/>
          <w:spacing w:val="4"/>
          <w:sz w:val="32"/>
          <w:szCs w:val="28"/>
        </w:rPr>
        <w:t>影响产品</w:t>
      </w:r>
      <w:r w:rsidR="005C29BD">
        <w:rPr>
          <w:rFonts w:eastAsia="仿宋_GB2312" w:hint="eastAsia"/>
          <w:spacing w:val="4"/>
          <w:sz w:val="32"/>
          <w:szCs w:val="28"/>
        </w:rPr>
        <w:t>主要</w:t>
      </w:r>
      <w:r w:rsidR="005C29BD">
        <w:rPr>
          <w:rFonts w:eastAsia="仿宋_GB2312"/>
          <w:spacing w:val="4"/>
          <w:sz w:val="32"/>
          <w:szCs w:val="28"/>
        </w:rPr>
        <w:t>性能的配附件</w:t>
      </w:r>
      <w:r w:rsidR="005C29BD">
        <w:rPr>
          <w:rFonts w:eastAsia="仿宋_GB2312" w:hint="eastAsia"/>
          <w:spacing w:val="4"/>
          <w:sz w:val="32"/>
          <w:szCs w:val="28"/>
        </w:rPr>
        <w:t>信息（如</w:t>
      </w:r>
      <w:r w:rsidR="005C29BD">
        <w:rPr>
          <w:rFonts w:eastAsia="仿宋_GB2312"/>
          <w:spacing w:val="4"/>
          <w:sz w:val="32"/>
          <w:szCs w:val="28"/>
        </w:rPr>
        <w:t>：型号规格、制造商等</w:t>
      </w:r>
      <w:r w:rsidR="005C29BD">
        <w:rPr>
          <w:rFonts w:eastAsia="仿宋_GB2312" w:hint="eastAsia"/>
          <w:spacing w:val="4"/>
          <w:sz w:val="32"/>
          <w:szCs w:val="28"/>
        </w:rPr>
        <w:t>）。</w:t>
      </w:r>
    </w:p>
    <w:p w14:paraId="17537F28" w14:textId="77777777" w:rsidR="00B1183D" w:rsidRPr="00F44641" w:rsidRDefault="00B1183D" w:rsidP="00B1183D">
      <w:pPr>
        <w:spacing w:line="560" w:lineRule="exact"/>
        <w:ind w:firstLineChars="200" w:firstLine="640"/>
        <w:outlineLvl w:val="1"/>
        <w:rPr>
          <w:rFonts w:ascii="楷体_GB2312" w:eastAsia="楷体_GB2312"/>
          <w:sz w:val="32"/>
          <w:szCs w:val="28"/>
        </w:rPr>
      </w:pPr>
      <w:r w:rsidRPr="00F44641">
        <w:rPr>
          <w:rFonts w:ascii="楷体_GB2312" w:eastAsia="楷体_GB2312"/>
          <w:sz w:val="32"/>
          <w:szCs w:val="28"/>
        </w:rPr>
        <w:lastRenderedPageBreak/>
        <w:t>（九）同一注册单元中典型产品的确定原则和实例</w:t>
      </w:r>
    </w:p>
    <w:p w14:paraId="7941D06F" w14:textId="77777777" w:rsidR="00B1183D" w:rsidRPr="008A0972" w:rsidRDefault="00B1183D" w:rsidP="00B1183D">
      <w:pPr>
        <w:spacing w:line="560" w:lineRule="exact"/>
        <w:ind w:firstLineChars="200" w:firstLine="640"/>
        <w:rPr>
          <w:rFonts w:eastAsia="仿宋_GB2312"/>
          <w:sz w:val="32"/>
          <w:szCs w:val="28"/>
        </w:rPr>
      </w:pPr>
      <w:r w:rsidRPr="0058610C">
        <w:rPr>
          <w:rFonts w:eastAsia="仿宋_GB2312"/>
          <w:sz w:val="32"/>
          <w:szCs w:val="28"/>
        </w:rPr>
        <w:t>同一注册单元应按产品风险与技术指标的覆盖性确定典型产品。一般来说，典型产品应是同一注册单元内能够代表本单元内其他产品安全性和有效性的产品，即功能最全、结构最复杂和风险最高的产品。在同一注册单元中，若仅辅助功能不同，则可以作为同一产品的多个型号加以区分。</w:t>
      </w:r>
    </w:p>
    <w:p w14:paraId="6CE62749" w14:textId="77777777" w:rsidR="00442C89" w:rsidRDefault="00353F9E" w:rsidP="00B1183D">
      <w:pPr>
        <w:spacing w:line="560" w:lineRule="exact"/>
        <w:ind w:firstLineChars="200" w:firstLine="640"/>
        <w:rPr>
          <w:rFonts w:eastAsia="仿宋_GB2312"/>
          <w:sz w:val="32"/>
          <w:szCs w:val="28"/>
        </w:rPr>
      </w:pPr>
      <w:r>
        <w:rPr>
          <w:rFonts w:eastAsia="仿宋_GB2312" w:hint="eastAsia"/>
          <w:sz w:val="32"/>
          <w:szCs w:val="28"/>
        </w:rPr>
        <w:t>如关键件的不同（如开关电源不同）</w:t>
      </w:r>
      <w:r w:rsidR="00442C89">
        <w:rPr>
          <w:rFonts w:eastAsia="仿宋_GB2312" w:hint="eastAsia"/>
          <w:sz w:val="32"/>
          <w:szCs w:val="28"/>
        </w:rPr>
        <w:t>，</w:t>
      </w:r>
      <w:r w:rsidR="00EA32CA">
        <w:rPr>
          <w:rFonts w:eastAsia="仿宋_GB2312" w:hint="eastAsia"/>
          <w:sz w:val="32"/>
          <w:szCs w:val="28"/>
        </w:rPr>
        <w:t>应进行差异性检验</w:t>
      </w:r>
      <w:r>
        <w:rPr>
          <w:rFonts w:eastAsia="仿宋_GB2312" w:hint="eastAsia"/>
          <w:sz w:val="32"/>
          <w:szCs w:val="28"/>
        </w:rPr>
        <w:t>。</w:t>
      </w:r>
    </w:p>
    <w:p w14:paraId="547E0A30" w14:textId="59EF695A" w:rsidR="00B1183D" w:rsidRPr="00F44641" w:rsidRDefault="00730784" w:rsidP="00B1183D">
      <w:pPr>
        <w:spacing w:line="560" w:lineRule="exact"/>
        <w:ind w:firstLineChars="200" w:firstLine="640"/>
        <w:rPr>
          <w:rFonts w:eastAsia="仿宋_GB2312"/>
          <w:sz w:val="32"/>
          <w:szCs w:val="28"/>
        </w:rPr>
      </w:pPr>
      <w:r>
        <w:rPr>
          <w:rFonts w:eastAsia="仿宋_GB2312" w:hint="eastAsia"/>
          <w:sz w:val="32"/>
          <w:szCs w:val="28"/>
        </w:rPr>
        <w:t>如</w:t>
      </w:r>
      <w:r w:rsidR="00B1183D" w:rsidRPr="008D5A42">
        <w:rPr>
          <w:rFonts w:eastAsia="仿宋_GB2312"/>
          <w:sz w:val="32"/>
          <w:szCs w:val="28"/>
        </w:rPr>
        <w:t>A</w:t>
      </w:r>
      <w:r w:rsidR="00B1183D" w:rsidRPr="00680DE7">
        <w:rPr>
          <w:rFonts w:eastAsia="仿宋_GB2312"/>
          <w:sz w:val="32"/>
          <w:szCs w:val="28"/>
        </w:rPr>
        <w:t>型号具有一种辅助功能，</w:t>
      </w:r>
      <w:r w:rsidR="00B1183D" w:rsidRPr="00170E2B">
        <w:rPr>
          <w:rFonts w:eastAsia="仿宋_GB2312"/>
          <w:sz w:val="32"/>
          <w:szCs w:val="28"/>
        </w:rPr>
        <w:t>B</w:t>
      </w:r>
      <w:r w:rsidR="00B1183D" w:rsidRPr="0095349F">
        <w:rPr>
          <w:rFonts w:eastAsia="仿宋_GB2312"/>
          <w:sz w:val="32"/>
          <w:szCs w:val="28"/>
        </w:rPr>
        <w:t>型号具有两种以上辅助功能并包括前者，或</w:t>
      </w:r>
      <w:r w:rsidR="00B1183D" w:rsidRPr="002A5622">
        <w:rPr>
          <w:rFonts w:eastAsia="仿宋_GB2312"/>
          <w:sz w:val="32"/>
          <w:szCs w:val="28"/>
        </w:rPr>
        <w:t>A</w:t>
      </w:r>
      <w:r w:rsidR="00B1183D" w:rsidRPr="00AC6009">
        <w:rPr>
          <w:rFonts w:eastAsia="仿宋_GB2312"/>
          <w:sz w:val="32"/>
          <w:szCs w:val="28"/>
        </w:rPr>
        <w:t>型号的性能和功能是</w:t>
      </w:r>
      <w:r w:rsidR="00B1183D" w:rsidRPr="00667D23">
        <w:rPr>
          <w:rFonts w:eastAsia="仿宋_GB2312"/>
          <w:sz w:val="32"/>
          <w:szCs w:val="28"/>
        </w:rPr>
        <w:t>B</w:t>
      </w:r>
      <w:r w:rsidR="00B1183D" w:rsidRPr="00B3001D">
        <w:rPr>
          <w:rFonts w:eastAsia="仿宋_GB2312"/>
          <w:sz w:val="32"/>
          <w:szCs w:val="28"/>
        </w:rPr>
        <w:t>型号的子集，应选取</w:t>
      </w:r>
      <w:r w:rsidR="00B1183D" w:rsidRPr="00F44641">
        <w:rPr>
          <w:rFonts w:eastAsia="仿宋_GB2312"/>
          <w:sz w:val="32"/>
          <w:szCs w:val="28"/>
        </w:rPr>
        <w:t>B</w:t>
      </w:r>
      <w:r w:rsidR="00B1183D" w:rsidRPr="00F44641">
        <w:rPr>
          <w:rFonts w:eastAsia="仿宋_GB2312"/>
          <w:sz w:val="32"/>
          <w:szCs w:val="28"/>
        </w:rPr>
        <w:t>型号作为典型产品。</w:t>
      </w:r>
    </w:p>
    <w:p w14:paraId="0259B838" w14:textId="77777777" w:rsidR="00B1183D" w:rsidRDefault="00B1183D" w:rsidP="00B1183D">
      <w:pPr>
        <w:spacing w:line="560" w:lineRule="exact"/>
        <w:ind w:firstLineChars="200" w:firstLine="640"/>
        <w:rPr>
          <w:rFonts w:eastAsia="仿宋_GB2312"/>
          <w:sz w:val="32"/>
          <w:szCs w:val="28"/>
        </w:rPr>
      </w:pPr>
      <w:r w:rsidRPr="00F44641">
        <w:rPr>
          <w:rFonts w:eastAsia="仿宋_GB2312"/>
          <w:sz w:val="32"/>
          <w:szCs w:val="28"/>
        </w:rPr>
        <w:t>与性能和安全项目关注点不同，电磁兼容方面的典型性产品应充分考虑注册单元内不同型号之间电磁兼容特点和差异。</w:t>
      </w:r>
    </w:p>
    <w:p w14:paraId="46FCFB95" w14:textId="152DD7D1" w:rsidR="00730784" w:rsidRPr="00F44641" w:rsidRDefault="00E05603" w:rsidP="00B1183D">
      <w:pPr>
        <w:spacing w:line="560" w:lineRule="exact"/>
        <w:ind w:firstLineChars="200" w:firstLine="640"/>
        <w:rPr>
          <w:rFonts w:eastAsia="仿宋_GB2312"/>
          <w:sz w:val="32"/>
          <w:szCs w:val="28"/>
        </w:rPr>
      </w:pPr>
      <w:r w:rsidRPr="00E05603">
        <w:rPr>
          <w:rFonts w:eastAsia="仿宋_GB2312" w:hint="eastAsia"/>
          <w:sz w:val="32"/>
          <w:szCs w:val="28"/>
        </w:rPr>
        <w:t>在实施</w:t>
      </w:r>
      <w:r w:rsidRPr="00E05603">
        <w:rPr>
          <w:rFonts w:eastAsia="仿宋_GB2312" w:hint="eastAsia"/>
          <w:sz w:val="32"/>
          <w:szCs w:val="28"/>
        </w:rPr>
        <w:t>GB 9706.1</w:t>
      </w:r>
      <w:r w:rsidRPr="00E05603">
        <w:rPr>
          <w:rFonts w:eastAsia="仿宋_GB2312" w:hint="eastAsia"/>
          <w:sz w:val="32"/>
          <w:szCs w:val="28"/>
        </w:rPr>
        <w:t>标准全项检测时，应按照电磁兼容标准要求对电磁兼容性实施检测。安规检测报告和电磁兼容检测报告应具有关联性。</w:t>
      </w:r>
    </w:p>
    <w:p w14:paraId="724C68A8" w14:textId="77777777" w:rsidR="00B1183D" w:rsidRPr="00F44641" w:rsidRDefault="00B1183D" w:rsidP="00B1183D">
      <w:pPr>
        <w:spacing w:line="560" w:lineRule="exact"/>
        <w:ind w:firstLineChars="200" w:firstLine="640"/>
        <w:outlineLvl w:val="1"/>
        <w:rPr>
          <w:rFonts w:ascii="楷体_GB2312" w:eastAsia="楷体_GB2312"/>
          <w:sz w:val="32"/>
          <w:szCs w:val="28"/>
        </w:rPr>
      </w:pPr>
      <w:r w:rsidRPr="00F44641">
        <w:rPr>
          <w:rFonts w:ascii="楷体_GB2312" w:eastAsia="楷体_GB2312"/>
          <w:sz w:val="32"/>
          <w:szCs w:val="28"/>
        </w:rPr>
        <w:t>（十）</w:t>
      </w:r>
      <w:r w:rsidRPr="00EA32CA">
        <w:rPr>
          <w:rFonts w:ascii="楷体_GB2312" w:eastAsia="楷体_GB2312"/>
          <w:sz w:val="32"/>
          <w:szCs w:val="28"/>
        </w:rPr>
        <w:t>产品生产制造相关要求</w:t>
      </w:r>
    </w:p>
    <w:p w14:paraId="7857EA97" w14:textId="77777777" w:rsidR="00B1183D" w:rsidRDefault="00417B6A" w:rsidP="00B1183D">
      <w:pPr>
        <w:spacing w:line="560" w:lineRule="exact"/>
        <w:ind w:firstLineChars="200" w:firstLine="640"/>
        <w:rPr>
          <w:rFonts w:eastAsia="仿宋_GB2312"/>
          <w:sz w:val="32"/>
          <w:szCs w:val="28"/>
        </w:rPr>
      </w:pPr>
      <w:r>
        <w:rPr>
          <w:rFonts w:eastAsia="仿宋_GB2312" w:hint="eastAsia"/>
          <w:sz w:val="32"/>
          <w:szCs w:val="28"/>
        </w:rPr>
        <w:t>1.</w:t>
      </w:r>
      <w:r w:rsidR="00B1183D" w:rsidRPr="0058610C">
        <w:rPr>
          <w:rFonts w:eastAsia="仿宋_GB2312"/>
          <w:sz w:val="32"/>
          <w:szCs w:val="28"/>
        </w:rPr>
        <w:t>应当明确产品生产工艺过程，可采用流程图的形式，</w:t>
      </w:r>
      <w:r>
        <w:rPr>
          <w:rFonts w:eastAsia="仿宋_GB2312" w:hint="eastAsia"/>
          <w:sz w:val="32"/>
          <w:szCs w:val="28"/>
        </w:rPr>
        <w:t>所提供工艺流程图是否识别并注明主要控制点及关键工艺</w:t>
      </w:r>
      <w:r w:rsidR="00B1183D" w:rsidRPr="0058610C">
        <w:rPr>
          <w:rFonts w:eastAsia="仿宋_GB2312"/>
          <w:sz w:val="32"/>
          <w:szCs w:val="28"/>
        </w:rPr>
        <w:t>。</w:t>
      </w:r>
    </w:p>
    <w:p w14:paraId="5FCFA2E8" w14:textId="77777777" w:rsidR="00417B6A" w:rsidRDefault="00417B6A" w:rsidP="00B1183D">
      <w:pPr>
        <w:spacing w:line="560" w:lineRule="exact"/>
        <w:ind w:firstLineChars="200" w:firstLine="640"/>
        <w:rPr>
          <w:rFonts w:eastAsia="仿宋_GB2312"/>
          <w:sz w:val="32"/>
          <w:szCs w:val="28"/>
        </w:rPr>
      </w:pPr>
      <w:r w:rsidRPr="00417B6A">
        <w:rPr>
          <w:rFonts w:eastAsia="仿宋_GB2312" w:hint="eastAsia"/>
          <w:sz w:val="32"/>
          <w:szCs w:val="28"/>
        </w:rPr>
        <w:t>关键工艺及控制点：企业的实际情况各有不同，企业根据生产的具体情况，提交相关的控制点的资料（如：防静电、焊接、老化）。</w:t>
      </w:r>
    </w:p>
    <w:p w14:paraId="3BA98875" w14:textId="77777777" w:rsidR="00417B6A" w:rsidRPr="008A0972" w:rsidRDefault="00417B6A" w:rsidP="00B1183D">
      <w:pPr>
        <w:spacing w:line="560" w:lineRule="exact"/>
        <w:ind w:firstLineChars="200" w:firstLine="640"/>
        <w:rPr>
          <w:rFonts w:eastAsia="仿宋_GB2312"/>
          <w:sz w:val="32"/>
          <w:szCs w:val="28"/>
        </w:rPr>
      </w:pPr>
      <w:r w:rsidRPr="004C66C2">
        <w:rPr>
          <w:rFonts w:eastAsia="仿宋_GB2312" w:hint="eastAsia"/>
          <w:sz w:val="32"/>
          <w:szCs w:val="28"/>
        </w:rPr>
        <w:t>母亲胎儿监护仪的型式试验的项目应包括产品技术要求的全部项目。</w:t>
      </w:r>
    </w:p>
    <w:p w14:paraId="71E4B2BD" w14:textId="77777777" w:rsidR="00B1183D" w:rsidRDefault="00417B6A" w:rsidP="00B1183D">
      <w:pPr>
        <w:spacing w:line="560" w:lineRule="exact"/>
        <w:ind w:firstLineChars="200" w:firstLine="640"/>
        <w:rPr>
          <w:rFonts w:eastAsia="仿宋_GB2312"/>
          <w:sz w:val="32"/>
          <w:szCs w:val="28"/>
        </w:rPr>
      </w:pPr>
      <w:r>
        <w:rPr>
          <w:rFonts w:eastAsia="仿宋_GB2312" w:hint="eastAsia"/>
          <w:sz w:val="32"/>
          <w:szCs w:val="28"/>
        </w:rPr>
        <w:lastRenderedPageBreak/>
        <w:t>2.</w:t>
      </w:r>
      <w:r w:rsidR="00B1183D" w:rsidRPr="000F550D">
        <w:rPr>
          <w:rFonts w:eastAsia="仿宋_GB2312"/>
          <w:sz w:val="32"/>
          <w:szCs w:val="28"/>
        </w:rPr>
        <w:t>有多个研制、生产场地，应当概述每个研制、生产场地的实际情况。</w:t>
      </w:r>
    </w:p>
    <w:p w14:paraId="6DA9EC60" w14:textId="087C8610" w:rsidR="004C66C2" w:rsidRPr="008D5A42" w:rsidRDefault="00417B6A" w:rsidP="00B1183D">
      <w:pPr>
        <w:spacing w:line="560" w:lineRule="exact"/>
        <w:ind w:firstLineChars="200" w:firstLine="640"/>
        <w:rPr>
          <w:rFonts w:eastAsia="仿宋_GB2312"/>
          <w:sz w:val="32"/>
          <w:szCs w:val="28"/>
        </w:rPr>
      </w:pPr>
      <w:r>
        <w:rPr>
          <w:rFonts w:eastAsia="仿宋_GB2312" w:hint="eastAsia"/>
          <w:sz w:val="32"/>
          <w:szCs w:val="28"/>
        </w:rPr>
        <w:t>3.</w:t>
      </w:r>
      <w:r w:rsidRPr="00417B6A">
        <w:rPr>
          <w:rFonts w:hint="eastAsia"/>
        </w:rPr>
        <w:t xml:space="preserve"> </w:t>
      </w:r>
      <w:r w:rsidRPr="00417B6A">
        <w:rPr>
          <w:rFonts w:eastAsia="仿宋_GB2312" w:hint="eastAsia"/>
          <w:sz w:val="32"/>
          <w:szCs w:val="28"/>
        </w:rPr>
        <w:t>企业提交产品</w:t>
      </w:r>
      <w:r>
        <w:rPr>
          <w:rFonts w:eastAsia="仿宋_GB2312" w:hint="eastAsia"/>
          <w:sz w:val="32"/>
          <w:szCs w:val="28"/>
        </w:rPr>
        <w:t>关键</w:t>
      </w:r>
      <w:r w:rsidRPr="00417B6A">
        <w:rPr>
          <w:rFonts w:eastAsia="仿宋_GB2312" w:hint="eastAsia"/>
          <w:sz w:val="32"/>
          <w:szCs w:val="28"/>
        </w:rPr>
        <w:t>元器件清单，清单中包括所用</w:t>
      </w:r>
      <w:r>
        <w:rPr>
          <w:rFonts w:eastAsia="仿宋_GB2312" w:hint="eastAsia"/>
          <w:sz w:val="32"/>
          <w:szCs w:val="28"/>
        </w:rPr>
        <w:t>关键</w:t>
      </w:r>
      <w:r w:rsidRPr="00417B6A">
        <w:rPr>
          <w:rFonts w:eastAsia="仿宋_GB2312" w:hint="eastAsia"/>
          <w:sz w:val="32"/>
          <w:szCs w:val="28"/>
        </w:rPr>
        <w:t>元器件（如：网电源开关、开关电源、变压器、电源线组件、熔断器座、熔断丝、血氧探头、血压压力传感器、体温探头等）的信息（如：规格型号、制造商等）。</w:t>
      </w:r>
      <w:r w:rsidR="003A05C0" w:rsidRPr="00EA32CA">
        <w:rPr>
          <w:rFonts w:eastAsia="仿宋_GB2312" w:hint="eastAsia"/>
          <w:sz w:val="32"/>
          <w:szCs w:val="28"/>
        </w:rPr>
        <w:t>技术审评时将该内容写入注册审评报告中。</w:t>
      </w:r>
    </w:p>
    <w:p w14:paraId="2ADE187C" w14:textId="77777777" w:rsidR="00B1183D" w:rsidRPr="00F44641" w:rsidRDefault="00B1183D" w:rsidP="00B1183D">
      <w:pPr>
        <w:spacing w:line="560" w:lineRule="exact"/>
        <w:ind w:firstLineChars="200" w:firstLine="640"/>
        <w:outlineLvl w:val="1"/>
        <w:rPr>
          <w:rFonts w:ascii="楷体_GB2312" w:eastAsia="楷体_GB2312"/>
          <w:sz w:val="32"/>
          <w:szCs w:val="28"/>
        </w:rPr>
      </w:pPr>
      <w:r w:rsidRPr="00F44641">
        <w:rPr>
          <w:rFonts w:ascii="楷体_GB2312" w:eastAsia="楷体_GB2312"/>
          <w:sz w:val="32"/>
          <w:szCs w:val="28"/>
        </w:rPr>
        <w:t>（十一）产品临床评价细化要求</w:t>
      </w:r>
    </w:p>
    <w:p w14:paraId="255E1F65" w14:textId="77777777" w:rsidR="00B1183D" w:rsidRPr="00F44641" w:rsidRDefault="00B1183D" w:rsidP="00B1183D">
      <w:pPr>
        <w:spacing w:line="560" w:lineRule="exact"/>
        <w:ind w:firstLineChars="200" w:firstLine="640"/>
        <w:rPr>
          <w:rFonts w:eastAsia="仿宋_GB2312"/>
          <w:sz w:val="32"/>
          <w:szCs w:val="28"/>
        </w:rPr>
      </w:pPr>
      <w:r w:rsidRPr="0058610C">
        <w:rPr>
          <w:rFonts w:eastAsia="仿宋_GB2312"/>
          <w:sz w:val="32"/>
          <w:szCs w:val="28"/>
        </w:rPr>
        <w:t>依据《医疗</w:t>
      </w:r>
      <w:r w:rsidRPr="008A0972">
        <w:rPr>
          <w:rFonts w:eastAsia="仿宋_GB2312"/>
          <w:sz w:val="32"/>
          <w:szCs w:val="28"/>
        </w:rPr>
        <w:t>器械注册管理办法》（国家食品药品监督管理总局令</w:t>
      </w:r>
      <w:r w:rsidRPr="000F550D">
        <w:rPr>
          <w:rFonts w:eastAsia="仿宋_GB2312"/>
          <w:sz w:val="32"/>
          <w:szCs w:val="28"/>
        </w:rPr>
        <w:t>4</w:t>
      </w:r>
      <w:r w:rsidRPr="008D5A42">
        <w:rPr>
          <w:rFonts w:eastAsia="仿宋_GB2312"/>
          <w:sz w:val="32"/>
          <w:szCs w:val="28"/>
        </w:rPr>
        <w:t>号）及《</w:t>
      </w:r>
      <w:r w:rsidR="00EA32CA" w:rsidRPr="00EA32CA">
        <w:rPr>
          <w:rFonts w:eastAsia="仿宋_GB2312" w:hint="eastAsia"/>
          <w:sz w:val="32"/>
          <w:szCs w:val="28"/>
        </w:rPr>
        <w:t>免于进行临床试验的医疗器械目录（修订）</w:t>
      </w:r>
      <w:r w:rsidRPr="008D5A42">
        <w:rPr>
          <w:rFonts w:eastAsia="仿宋_GB2312"/>
          <w:sz w:val="32"/>
          <w:szCs w:val="28"/>
        </w:rPr>
        <w:t>》（国家食品药品监督管理总局通告</w:t>
      </w:r>
      <w:r w:rsidR="00EA32CA" w:rsidRPr="00EA32CA">
        <w:rPr>
          <w:rFonts w:eastAsia="仿宋_GB2312" w:hint="eastAsia"/>
          <w:sz w:val="32"/>
          <w:szCs w:val="28"/>
        </w:rPr>
        <w:t>2018</w:t>
      </w:r>
      <w:r w:rsidR="00EA32CA" w:rsidRPr="00EA32CA">
        <w:rPr>
          <w:rFonts w:eastAsia="仿宋_GB2312" w:hint="eastAsia"/>
          <w:sz w:val="32"/>
          <w:szCs w:val="28"/>
        </w:rPr>
        <w:t>年第</w:t>
      </w:r>
      <w:r w:rsidR="00EA32CA" w:rsidRPr="00EA32CA">
        <w:rPr>
          <w:rFonts w:eastAsia="仿宋_GB2312" w:hint="eastAsia"/>
          <w:sz w:val="32"/>
          <w:szCs w:val="28"/>
        </w:rPr>
        <w:t>94</w:t>
      </w:r>
      <w:r w:rsidR="00EA32CA" w:rsidRPr="00EA32CA">
        <w:rPr>
          <w:rFonts w:eastAsia="仿宋_GB2312" w:hint="eastAsia"/>
          <w:sz w:val="32"/>
          <w:szCs w:val="28"/>
        </w:rPr>
        <w:t>号</w:t>
      </w:r>
      <w:r w:rsidRPr="00AC6009">
        <w:rPr>
          <w:rFonts w:eastAsia="仿宋_GB2312"/>
          <w:sz w:val="32"/>
          <w:szCs w:val="28"/>
        </w:rPr>
        <w:t>）</w:t>
      </w:r>
      <w:r w:rsidRPr="00667D23">
        <w:rPr>
          <w:rFonts w:eastAsia="仿宋_GB2312"/>
          <w:sz w:val="32"/>
          <w:szCs w:val="28"/>
        </w:rPr>
        <w:t>，满足免临床目录描述的</w:t>
      </w:r>
      <w:r w:rsidR="00966500">
        <w:rPr>
          <w:rFonts w:eastAsia="仿宋_GB2312"/>
          <w:sz w:val="32"/>
          <w:szCs w:val="28"/>
        </w:rPr>
        <w:t>母亲胎儿监护仪</w:t>
      </w:r>
      <w:r w:rsidRPr="00667D23">
        <w:rPr>
          <w:rFonts w:eastAsia="仿宋_GB2312"/>
          <w:sz w:val="32"/>
          <w:szCs w:val="28"/>
        </w:rPr>
        <w:t>免于进行临床试验，按照《医疗器械临床评价技术指导原则》</w:t>
      </w:r>
      <w:r w:rsidRPr="00B3001D">
        <w:rPr>
          <w:rFonts w:eastAsia="仿宋_GB2312"/>
          <w:sz w:val="32"/>
          <w:szCs w:val="32"/>
        </w:rPr>
        <w:t>（国家食品药品监督管理总局通告</w:t>
      </w:r>
      <w:r w:rsidRPr="00F44641">
        <w:rPr>
          <w:rFonts w:eastAsia="仿宋_GB2312"/>
          <w:sz w:val="32"/>
          <w:szCs w:val="32"/>
        </w:rPr>
        <w:t>2015</w:t>
      </w:r>
      <w:r w:rsidRPr="00F44641">
        <w:rPr>
          <w:rFonts w:eastAsia="仿宋_GB2312"/>
          <w:sz w:val="32"/>
          <w:szCs w:val="32"/>
        </w:rPr>
        <w:t>年第</w:t>
      </w:r>
      <w:r w:rsidRPr="00F44641">
        <w:rPr>
          <w:rFonts w:eastAsia="仿宋_GB2312"/>
          <w:sz w:val="32"/>
          <w:szCs w:val="32"/>
        </w:rPr>
        <w:t>14</w:t>
      </w:r>
      <w:r w:rsidRPr="00F44641">
        <w:rPr>
          <w:rFonts w:eastAsia="仿宋_GB2312"/>
          <w:sz w:val="32"/>
          <w:szCs w:val="32"/>
        </w:rPr>
        <w:t>号</w:t>
      </w:r>
      <w:r w:rsidRPr="00F44641">
        <w:rPr>
          <w:rFonts w:eastAsia="仿宋_GB2312"/>
          <w:sz w:val="32"/>
          <w:szCs w:val="28"/>
        </w:rPr>
        <w:t>）免临床试验路径的资料要求提供相应的临床评价资料。若有不包括在免临床目录描述范围内的功能，应按照《医疗器械临床评价技术指导原则》</w:t>
      </w:r>
      <w:r w:rsidRPr="00F44641">
        <w:rPr>
          <w:rFonts w:eastAsia="仿宋_GB2312"/>
          <w:sz w:val="32"/>
          <w:szCs w:val="32"/>
        </w:rPr>
        <w:t>（国家食品药品监督管理总局通告</w:t>
      </w:r>
      <w:r w:rsidRPr="00F44641">
        <w:rPr>
          <w:rFonts w:eastAsia="仿宋_GB2312"/>
          <w:sz w:val="32"/>
          <w:szCs w:val="32"/>
        </w:rPr>
        <w:t>2015</w:t>
      </w:r>
      <w:r w:rsidRPr="00F44641">
        <w:rPr>
          <w:rFonts w:eastAsia="仿宋_GB2312"/>
          <w:sz w:val="32"/>
          <w:szCs w:val="32"/>
        </w:rPr>
        <w:t>年第</w:t>
      </w:r>
      <w:r w:rsidRPr="00F44641">
        <w:rPr>
          <w:rFonts w:eastAsia="仿宋_GB2312"/>
          <w:sz w:val="32"/>
          <w:szCs w:val="32"/>
        </w:rPr>
        <w:t>14</w:t>
      </w:r>
      <w:r w:rsidRPr="00F44641">
        <w:rPr>
          <w:rFonts w:eastAsia="仿宋_GB2312"/>
          <w:sz w:val="32"/>
          <w:szCs w:val="32"/>
        </w:rPr>
        <w:t>号）的其他评价路径</w:t>
      </w:r>
      <w:r w:rsidRPr="00F44641">
        <w:rPr>
          <w:rFonts w:eastAsia="仿宋_GB2312"/>
          <w:sz w:val="32"/>
          <w:szCs w:val="28"/>
        </w:rPr>
        <w:t>进行临床评价，提供相应的临床评价资料。</w:t>
      </w:r>
    </w:p>
    <w:p w14:paraId="26E73112" w14:textId="77777777" w:rsidR="00B1183D" w:rsidRPr="00F44641" w:rsidRDefault="00B1183D" w:rsidP="00B1183D">
      <w:pPr>
        <w:spacing w:line="560" w:lineRule="exact"/>
        <w:ind w:firstLineChars="200" w:firstLine="640"/>
        <w:outlineLvl w:val="1"/>
        <w:rPr>
          <w:rFonts w:ascii="楷体_GB2312" w:eastAsia="楷体_GB2312"/>
          <w:sz w:val="32"/>
          <w:szCs w:val="28"/>
        </w:rPr>
      </w:pPr>
      <w:r w:rsidRPr="00F44641">
        <w:rPr>
          <w:rFonts w:ascii="楷体_GB2312" w:eastAsia="楷体_GB2312"/>
          <w:sz w:val="32"/>
          <w:szCs w:val="28"/>
        </w:rPr>
        <w:t>（十二）产品的不良事件历史记录</w:t>
      </w:r>
    </w:p>
    <w:p w14:paraId="0E524F0B" w14:textId="77777777" w:rsidR="00B1183D" w:rsidRPr="008A0972" w:rsidRDefault="00B1183D" w:rsidP="00B1183D">
      <w:pPr>
        <w:spacing w:line="560" w:lineRule="exact"/>
        <w:ind w:firstLineChars="200" w:firstLine="640"/>
        <w:rPr>
          <w:rFonts w:eastAsia="仿宋_GB2312"/>
          <w:sz w:val="32"/>
          <w:szCs w:val="28"/>
        </w:rPr>
      </w:pPr>
      <w:r w:rsidRPr="0058610C">
        <w:rPr>
          <w:rFonts w:eastAsia="仿宋_GB2312"/>
          <w:sz w:val="32"/>
          <w:szCs w:val="28"/>
        </w:rPr>
        <w:t>制造商应关注相关产品的不良事件记录并提供产品的不良事件监测记录。</w:t>
      </w:r>
    </w:p>
    <w:p w14:paraId="06AF01C3" w14:textId="77777777" w:rsidR="00B1183D" w:rsidRPr="008D5A42" w:rsidRDefault="00B1183D" w:rsidP="00B1183D">
      <w:pPr>
        <w:spacing w:line="560" w:lineRule="exact"/>
        <w:ind w:firstLineChars="200" w:firstLine="640"/>
        <w:rPr>
          <w:rFonts w:eastAsia="仿宋_GB2312"/>
          <w:b/>
          <w:sz w:val="32"/>
          <w:szCs w:val="28"/>
        </w:rPr>
      </w:pPr>
      <w:r w:rsidRPr="000F550D">
        <w:rPr>
          <w:rFonts w:eastAsia="仿宋_GB2312"/>
          <w:sz w:val="32"/>
          <w:szCs w:val="28"/>
        </w:rPr>
        <w:t>如上市后发生了召回，应当说明召回原因、过程和处理结果。</w:t>
      </w:r>
    </w:p>
    <w:p w14:paraId="02E34220" w14:textId="77777777" w:rsidR="00B1183D" w:rsidRPr="00F44641" w:rsidRDefault="00B1183D" w:rsidP="00B1183D">
      <w:pPr>
        <w:spacing w:line="560" w:lineRule="exact"/>
        <w:ind w:firstLineChars="200" w:firstLine="640"/>
        <w:outlineLvl w:val="1"/>
        <w:rPr>
          <w:rFonts w:eastAsia="仿宋_GB2312"/>
          <w:sz w:val="32"/>
          <w:szCs w:val="28"/>
        </w:rPr>
      </w:pPr>
      <w:r w:rsidRPr="00F44641">
        <w:rPr>
          <w:rFonts w:ascii="楷体_GB2312" w:eastAsia="楷体_GB2312"/>
          <w:sz w:val="32"/>
          <w:szCs w:val="28"/>
        </w:rPr>
        <w:t>（十三）产品说明书、标签要求</w:t>
      </w:r>
    </w:p>
    <w:p w14:paraId="636C8683" w14:textId="174C33A9" w:rsidR="00B1183D" w:rsidRPr="00F44641" w:rsidRDefault="00B1183D" w:rsidP="00B1183D">
      <w:pPr>
        <w:spacing w:line="560" w:lineRule="exact"/>
        <w:ind w:firstLineChars="200" w:firstLine="640"/>
        <w:rPr>
          <w:rFonts w:eastAsia="仿宋_GB2312"/>
          <w:spacing w:val="2"/>
          <w:sz w:val="32"/>
          <w:szCs w:val="28"/>
        </w:rPr>
      </w:pPr>
      <w:r w:rsidRPr="00F44641">
        <w:rPr>
          <w:rFonts w:eastAsia="仿宋_GB2312"/>
          <w:sz w:val="32"/>
          <w:szCs w:val="28"/>
        </w:rPr>
        <w:lastRenderedPageBreak/>
        <w:t>说</w:t>
      </w:r>
      <w:r w:rsidRPr="00F44641">
        <w:rPr>
          <w:rFonts w:eastAsia="仿宋_GB2312"/>
          <w:spacing w:val="2"/>
          <w:sz w:val="32"/>
          <w:szCs w:val="28"/>
        </w:rPr>
        <w:t>明书</w:t>
      </w:r>
      <w:r w:rsidRPr="00F44641">
        <w:rPr>
          <w:rFonts w:eastAsia="仿宋_GB2312"/>
          <w:b/>
          <w:spacing w:val="2"/>
          <w:sz w:val="32"/>
          <w:szCs w:val="28"/>
        </w:rPr>
        <w:t>、</w:t>
      </w:r>
      <w:r w:rsidRPr="00F44641">
        <w:rPr>
          <w:rFonts w:eastAsia="仿宋_GB2312"/>
          <w:spacing w:val="2"/>
          <w:sz w:val="32"/>
          <w:szCs w:val="28"/>
        </w:rPr>
        <w:t>标签、包装标识应当符合《医疗器械说明书和标签管理规定》（国家食品药品监督管理总局令第</w:t>
      </w:r>
      <w:r w:rsidRPr="00F44641">
        <w:rPr>
          <w:rFonts w:eastAsia="仿宋_GB2312"/>
          <w:spacing w:val="2"/>
          <w:sz w:val="32"/>
          <w:szCs w:val="28"/>
        </w:rPr>
        <w:t>6</w:t>
      </w:r>
      <w:r w:rsidRPr="00F44641">
        <w:rPr>
          <w:rFonts w:eastAsia="仿宋_GB2312"/>
          <w:spacing w:val="2"/>
          <w:sz w:val="32"/>
          <w:szCs w:val="28"/>
        </w:rPr>
        <w:t>号）、</w:t>
      </w:r>
      <w:r w:rsidRPr="00F44641">
        <w:rPr>
          <w:rFonts w:eastAsia="仿宋_GB2312"/>
          <w:spacing w:val="2"/>
          <w:sz w:val="32"/>
          <w:szCs w:val="28"/>
        </w:rPr>
        <w:t>YY/T 0466.1</w:t>
      </w:r>
      <w:r w:rsidRPr="00F44641">
        <w:rPr>
          <w:rFonts w:ascii="仿宋_GB2312" w:eastAsia="仿宋_GB2312" w:hint="eastAsia"/>
          <w:spacing w:val="2"/>
          <w:sz w:val="32"/>
          <w:szCs w:val="28"/>
        </w:rPr>
        <w:t>—</w:t>
      </w:r>
      <w:r w:rsidR="003C2AEA" w:rsidRPr="00F44641">
        <w:rPr>
          <w:rFonts w:eastAsia="仿宋_GB2312"/>
          <w:spacing w:val="2"/>
          <w:sz w:val="32"/>
          <w:szCs w:val="28"/>
        </w:rPr>
        <w:t>20</w:t>
      </w:r>
      <w:r w:rsidR="003C2AEA">
        <w:rPr>
          <w:rFonts w:eastAsia="仿宋_GB2312"/>
          <w:spacing w:val="2"/>
          <w:sz w:val="32"/>
          <w:szCs w:val="28"/>
        </w:rPr>
        <w:t>16</w:t>
      </w:r>
      <w:r w:rsidRPr="00F44641">
        <w:rPr>
          <w:rFonts w:eastAsia="仿宋_GB2312"/>
          <w:spacing w:val="2"/>
          <w:sz w:val="32"/>
          <w:szCs w:val="28"/>
        </w:rPr>
        <w:t>《</w:t>
      </w:r>
      <w:r w:rsidR="003C2AEA" w:rsidRPr="003C2AEA">
        <w:rPr>
          <w:rFonts w:eastAsia="仿宋_GB2312" w:hint="eastAsia"/>
          <w:spacing w:val="2"/>
          <w:sz w:val="32"/>
          <w:szCs w:val="28"/>
        </w:rPr>
        <w:t>医疗器械</w:t>
      </w:r>
      <w:r w:rsidR="003C2AEA" w:rsidRPr="003C2AEA">
        <w:rPr>
          <w:rFonts w:eastAsia="仿宋_GB2312" w:hint="eastAsia"/>
          <w:spacing w:val="2"/>
          <w:sz w:val="32"/>
          <w:szCs w:val="28"/>
        </w:rPr>
        <w:t xml:space="preserve"> </w:t>
      </w:r>
      <w:r w:rsidR="003C2AEA" w:rsidRPr="003C2AEA">
        <w:rPr>
          <w:rFonts w:eastAsia="仿宋_GB2312" w:hint="eastAsia"/>
          <w:spacing w:val="2"/>
          <w:sz w:val="32"/>
          <w:szCs w:val="28"/>
        </w:rPr>
        <w:t>用于医疗器械标签、标记和提供信息的符号</w:t>
      </w:r>
      <w:r w:rsidR="003C2AEA" w:rsidRPr="003C2AEA">
        <w:rPr>
          <w:rFonts w:eastAsia="仿宋_GB2312" w:hint="eastAsia"/>
          <w:spacing w:val="2"/>
          <w:sz w:val="32"/>
          <w:szCs w:val="28"/>
        </w:rPr>
        <w:t xml:space="preserve"> </w:t>
      </w:r>
      <w:r w:rsidR="003C2AEA" w:rsidRPr="003C2AEA">
        <w:rPr>
          <w:rFonts w:eastAsia="仿宋_GB2312" w:hint="eastAsia"/>
          <w:spacing w:val="2"/>
          <w:sz w:val="32"/>
          <w:szCs w:val="28"/>
        </w:rPr>
        <w:t>第</w:t>
      </w:r>
      <w:r w:rsidR="003C2AEA" w:rsidRPr="003C2AEA">
        <w:rPr>
          <w:rFonts w:eastAsia="仿宋_GB2312" w:hint="eastAsia"/>
          <w:spacing w:val="2"/>
          <w:sz w:val="32"/>
          <w:szCs w:val="28"/>
        </w:rPr>
        <w:t>1</w:t>
      </w:r>
      <w:r w:rsidR="003C2AEA" w:rsidRPr="003C2AEA">
        <w:rPr>
          <w:rFonts w:eastAsia="仿宋_GB2312" w:hint="eastAsia"/>
          <w:spacing w:val="2"/>
          <w:sz w:val="32"/>
          <w:szCs w:val="28"/>
        </w:rPr>
        <w:t>部分：通用要求</w:t>
      </w:r>
      <w:r w:rsidRPr="00F44641">
        <w:rPr>
          <w:rFonts w:eastAsia="仿宋_GB2312"/>
          <w:spacing w:val="2"/>
          <w:sz w:val="32"/>
          <w:szCs w:val="28"/>
        </w:rPr>
        <w:t>》的要求。</w:t>
      </w:r>
    </w:p>
    <w:p w14:paraId="557134F8" w14:textId="77777777" w:rsidR="00B1183D" w:rsidRPr="000F550D" w:rsidRDefault="00B1183D" w:rsidP="00B1183D">
      <w:pPr>
        <w:spacing w:line="560" w:lineRule="exact"/>
        <w:ind w:firstLineChars="200" w:firstLine="640"/>
        <w:rPr>
          <w:rFonts w:eastAsia="仿宋_GB2312"/>
          <w:sz w:val="32"/>
          <w:szCs w:val="28"/>
        </w:rPr>
      </w:pPr>
      <w:r w:rsidRPr="0058610C">
        <w:rPr>
          <w:rFonts w:eastAsia="仿宋_GB2312"/>
          <w:sz w:val="32"/>
          <w:szCs w:val="28"/>
        </w:rPr>
        <w:t>由于</w:t>
      </w:r>
      <w:r w:rsidR="00966500">
        <w:rPr>
          <w:rFonts w:eastAsia="仿宋_GB2312"/>
          <w:sz w:val="32"/>
          <w:szCs w:val="28"/>
        </w:rPr>
        <w:t>母亲胎儿监护仪</w:t>
      </w:r>
      <w:r w:rsidRPr="0058610C">
        <w:rPr>
          <w:rFonts w:eastAsia="仿宋_GB2312"/>
          <w:sz w:val="32"/>
          <w:szCs w:val="28"/>
        </w:rPr>
        <w:t>是通过一定量的超声能量作用于人体达到医学监测的目的，在以上的规定和标准中，涉及慎</w:t>
      </w:r>
      <w:r w:rsidRPr="008A0972">
        <w:rPr>
          <w:rFonts w:eastAsia="仿宋_GB2312"/>
          <w:sz w:val="32"/>
          <w:szCs w:val="28"/>
        </w:rPr>
        <w:t>重使用的部分应尽可能详细，清楚，以提示使用者慎重使用。</w:t>
      </w:r>
    </w:p>
    <w:p w14:paraId="7309F5B7" w14:textId="5846EA35" w:rsidR="004C5081" w:rsidRPr="00BB43D3" w:rsidRDefault="00B1183D" w:rsidP="00EA32CA">
      <w:pPr>
        <w:spacing w:line="560" w:lineRule="exact"/>
        <w:ind w:firstLineChars="200" w:firstLine="640"/>
        <w:rPr>
          <w:rFonts w:eastAsia="仿宋_GB2312"/>
          <w:sz w:val="32"/>
          <w:szCs w:val="32"/>
        </w:rPr>
      </w:pPr>
      <w:r w:rsidRPr="008D5A42">
        <w:rPr>
          <w:rFonts w:eastAsia="仿宋_GB2312"/>
          <w:sz w:val="32"/>
          <w:szCs w:val="28"/>
        </w:rPr>
        <w:t>产品</w:t>
      </w:r>
      <w:r w:rsidR="004C5081" w:rsidRPr="00BB43D3">
        <w:rPr>
          <w:rFonts w:eastAsia="仿宋_GB2312"/>
          <w:sz w:val="32"/>
          <w:szCs w:val="32"/>
        </w:rPr>
        <w:t>说明书</w:t>
      </w:r>
      <w:r w:rsidR="005228D3">
        <w:rPr>
          <w:rFonts w:eastAsia="仿宋_GB2312" w:hint="eastAsia"/>
          <w:sz w:val="32"/>
          <w:szCs w:val="32"/>
        </w:rPr>
        <w:t>至少</w:t>
      </w:r>
      <w:r w:rsidR="004C5081" w:rsidRPr="00BB43D3">
        <w:rPr>
          <w:rFonts w:eastAsia="仿宋_GB2312"/>
          <w:sz w:val="32"/>
          <w:szCs w:val="32"/>
        </w:rPr>
        <w:t>应包含下列内容：</w:t>
      </w:r>
    </w:p>
    <w:p w14:paraId="602475B3"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1</w:t>
      </w:r>
      <w:r w:rsidRPr="00BB43D3">
        <w:rPr>
          <w:rFonts w:eastAsia="仿宋_GB2312"/>
          <w:sz w:val="32"/>
          <w:szCs w:val="32"/>
        </w:rPr>
        <w:t>）产品名称、型号、规格。</w:t>
      </w:r>
    </w:p>
    <w:p w14:paraId="71C4368E"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2</w:t>
      </w:r>
      <w:r w:rsidRPr="00BB43D3">
        <w:rPr>
          <w:rFonts w:eastAsia="仿宋_GB2312"/>
          <w:sz w:val="32"/>
          <w:szCs w:val="32"/>
        </w:rPr>
        <w:t>）注册人名称、住所、联系方式及售后服务单位。</w:t>
      </w:r>
    </w:p>
    <w:p w14:paraId="0F6DE052"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3</w:t>
      </w:r>
      <w:r w:rsidRPr="00BB43D3">
        <w:rPr>
          <w:rFonts w:eastAsia="仿宋_GB2312"/>
          <w:sz w:val="32"/>
          <w:szCs w:val="32"/>
        </w:rPr>
        <w:t>）生产企业的名称、住所、生产地址、联系方式及生产许可证编号，委托生产的还应标注受托企业的名称、住所、生产地址、生产许可证编号。</w:t>
      </w:r>
    </w:p>
    <w:p w14:paraId="054371A6"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4</w:t>
      </w:r>
      <w:r w:rsidRPr="00BB43D3">
        <w:rPr>
          <w:rFonts w:eastAsia="仿宋_GB2312"/>
          <w:sz w:val="32"/>
          <w:szCs w:val="32"/>
        </w:rPr>
        <w:t>）医疗器械注册证编号。</w:t>
      </w:r>
    </w:p>
    <w:p w14:paraId="076BA834"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5</w:t>
      </w:r>
      <w:r w:rsidRPr="00BB43D3">
        <w:rPr>
          <w:rFonts w:eastAsia="仿宋_GB2312"/>
          <w:sz w:val="32"/>
          <w:szCs w:val="32"/>
        </w:rPr>
        <w:t>）产品技术要求的编号。</w:t>
      </w:r>
    </w:p>
    <w:p w14:paraId="48207D86"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6</w:t>
      </w:r>
      <w:r w:rsidRPr="00BB43D3">
        <w:rPr>
          <w:rFonts w:eastAsia="仿宋_GB2312"/>
          <w:sz w:val="32"/>
          <w:szCs w:val="32"/>
        </w:rPr>
        <w:t>）产品性能、主要结构组成、适用范围。</w:t>
      </w:r>
    </w:p>
    <w:p w14:paraId="217C6515" w14:textId="00AAA7AF"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7</w:t>
      </w:r>
      <w:r w:rsidRPr="00BB43D3">
        <w:rPr>
          <w:rFonts w:eastAsia="仿宋_GB2312"/>
          <w:sz w:val="32"/>
          <w:szCs w:val="32"/>
        </w:rPr>
        <w:t>）禁忌</w:t>
      </w:r>
      <w:r w:rsidR="00B43897">
        <w:rPr>
          <w:rFonts w:eastAsia="仿宋_GB2312" w:hint="eastAsia"/>
          <w:sz w:val="32"/>
          <w:szCs w:val="32"/>
        </w:rPr>
        <w:t>证</w:t>
      </w:r>
      <w:r w:rsidRPr="00BB43D3">
        <w:rPr>
          <w:rFonts w:eastAsia="仿宋_GB2312"/>
          <w:sz w:val="32"/>
          <w:szCs w:val="32"/>
        </w:rPr>
        <w:t>、注意事项、警示以及提示的内容。</w:t>
      </w:r>
    </w:p>
    <w:p w14:paraId="3C3EA395" w14:textId="5809F7BA"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8</w:t>
      </w:r>
      <w:r w:rsidRPr="00BB43D3">
        <w:rPr>
          <w:rFonts w:eastAsia="仿宋_GB2312"/>
          <w:sz w:val="32"/>
          <w:szCs w:val="32"/>
        </w:rPr>
        <w:t>）</w:t>
      </w:r>
      <w:r w:rsidR="00FE22F6" w:rsidRPr="00FE22F6">
        <w:rPr>
          <w:rFonts w:eastAsia="仿宋_GB2312" w:hint="eastAsia"/>
          <w:sz w:val="32"/>
          <w:szCs w:val="32"/>
        </w:rPr>
        <w:t>安装和使用说明或者图示，由消费者个人自行使用的医疗器械还应当具有安全使用的特别说明</w:t>
      </w:r>
      <w:r w:rsidR="00954379">
        <w:rPr>
          <w:rFonts w:eastAsia="仿宋_GB2312" w:hint="eastAsia"/>
          <w:sz w:val="32"/>
          <w:szCs w:val="32"/>
        </w:rPr>
        <w:t>（如</w:t>
      </w:r>
      <w:r w:rsidR="00954379">
        <w:rPr>
          <w:rFonts w:eastAsia="仿宋_GB2312"/>
          <w:sz w:val="32"/>
          <w:szCs w:val="32"/>
        </w:rPr>
        <w:t>适用</w:t>
      </w:r>
      <w:r w:rsidR="00954379">
        <w:rPr>
          <w:rFonts w:eastAsia="仿宋_GB2312" w:hint="eastAsia"/>
          <w:sz w:val="32"/>
          <w:szCs w:val="32"/>
        </w:rPr>
        <w:t>）</w:t>
      </w:r>
      <w:r w:rsidR="00FE22F6" w:rsidRPr="00FE22F6">
        <w:rPr>
          <w:rFonts w:eastAsia="仿宋_GB2312" w:hint="eastAsia"/>
          <w:sz w:val="32"/>
          <w:szCs w:val="32"/>
        </w:rPr>
        <w:t>；</w:t>
      </w:r>
    </w:p>
    <w:p w14:paraId="4A165382"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9</w:t>
      </w:r>
      <w:r w:rsidRPr="00BB43D3">
        <w:rPr>
          <w:rFonts w:eastAsia="仿宋_GB2312"/>
          <w:sz w:val="32"/>
          <w:szCs w:val="32"/>
        </w:rPr>
        <w:t>）产品维护和保养方法，特殊存储、运输条件、方法。</w:t>
      </w:r>
    </w:p>
    <w:p w14:paraId="558E8DE6"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10</w:t>
      </w:r>
      <w:r w:rsidRPr="00BB43D3">
        <w:rPr>
          <w:rFonts w:eastAsia="仿宋_GB2312"/>
          <w:sz w:val="32"/>
          <w:szCs w:val="32"/>
        </w:rPr>
        <w:t>）生产日期、使用期限。</w:t>
      </w:r>
    </w:p>
    <w:p w14:paraId="58E68B11"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11</w:t>
      </w:r>
      <w:r w:rsidRPr="00BB43D3">
        <w:rPr>
          <w:rFonts w:eastAsia="仿宋_GB2312"/>
          <w:sz w:val="32"/>
          <w:szCs w:val="32"/>
        </w:rPr>
        <w:t>）配件清单，包括配件、附属品、损耗品更换周期以及更换方法的说明。</w:t>
      </w:r>
    </w:p>
    <w:p w14:paraId="1F71F534"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lastRenderedPageBreak/>
        <w:t>（</w:t>
      </w:r>
      <w:r w:rsidRPr="00BB43D3">
        <w:rPr>
          <w:rFonts w:eastAsia="仿宋_GB2312"/>
          <w:sz w:val="32"/>
          <w:szCs w:val="32"/>
        </w:rPr>
        <w:t>12</w:t>
      </w:r>
      <w:r w:rsidRPr="00BB43D3">
        <w:rPr>
          <w:rFonts w:eastAsia="仿宋_GB2312"/>
          <w:sz w:val="32"/>
          <w:szCs w:val="32"/>
        </w:rPr>
        <w:t>）产品标签所用的图形、符号、缩写等内容的解释。</w:t>
      </w:r>
    </w:p>
    <w:p w14:paraId="71D88030"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13</w:t>
      </w:r>
      <w:r w:rsidRPr="00BB43D3">
        <w:rPr>
          <w:rFonts w:eastAsia="仿宋_GB2312"/>
          <w:sz w:val="32"/>
          <w:szCs w:val="32"/>
        </w:rPr>
        <w:t>）说明书的编制或者修订日期。</w:t>
      </w:r>
    </w:p>
    <w:p w14:paraId="19BAA966" w14:textId="77777777" w:rsidR="004C5081" w:rsidRPr="00BB43D3" w:rsidRDefault="004C5081" w:rsidP="004C5081">
      <w:pPr>
        <w:spacing w:line="540" w:lineRule="exact"/>
        <w:ind w:firstLineChars="200" w:firstLine="640"/>
        <w:rPr>
          <w:rFonts w:eastAsia="仿宋_GB2312"/>
          <w:sz w:val="32"/>
          <w:szCs w:val="32"/>
        </w:rPr>
      </w:pPr>
      <w:r w:rsidRPr="00BB43D3">
        <w:rPr>
          <w:rFonts w:eastAsia="仿宋_GB2312"/>
          <w:sz w:val="32"/>
          <w:szCs w:val="32"/>
        </w:rPr>
        <w:t>（</w:t>
      </w:r>
      <w:r w:rsidRPr="00BB43D3">
        <w:rPr>
          <w:rFonts w:eastAsia="仿宋_GB2312"/>
          <w:sz w:val="32"/>
          <w:szCs w:val="32"/>
        </w:rPr>
        <w:t>14</w:t>
      </w:r>
      <w:r w:rsidRPr="00BB43D3">
        <w:rPr>
          <w:rFonts w:eastAsia="仿宋_GB2312"/>
          <w:sz w:val="32"/>
          <w:szCs w:val="32"/>
        </w:rPr>
        <w:t>）规定的应当在说明书中标明的其他内容：</w:t>
      </w:r>
    </w:p>
    <w:p w14:paraId="2901808D" w14:textId="77777777" w:rsidR="00BB4FF9" w:rsidRDefault="00BB4FF9" w:rsidP="00BB4FF9">
      <w:pPr>
        <w:pStyle w:val="afc"/>
        <w:numPr>
          <w:ilvl w:val="0"/>
          <w:numId w:val="46"/>
        </w:numPr>
        <w:spacing w:line="540" w:lineRule="exact"/>
        <w:ind w:firstLineChars="0"/>
        <w:rPr>
          <w:rFonts w:eastAsia="仿宋_GB2312"/>
          <w:sz w:val="32"/>
          <w:szCs w:val="32"/>
        </w:rPr>
      </w:pPr>
      <w:r w:rsidRPr="00BB4FF9">
        <w:rPr>
          <w:rFonts w:eastAsia="仿宋_GB2312" w:hint="eastAsia"/>
          <w:sz w:val="32"/>
          <w:szCs w:val="32"/>
        </w:rPr>
        <w:t>GB 9706.1</w:t>
      </w:r>
      <w:r w:rsidRPr="00BB4FF9">
        <w:rPr>
          <w:rFonts w:eastAsia="仿宋_GB2312" w:hint="eastAsia"/>
          <w:sz w:val="32"/>
          <w:szCs w:val="32"/>
        </w:rPr>
        <w:t>—</w:t>
      </w:r>
      <w:r w:rsidRPr="00BB4FF9">
        <w:rPr>
          <w:rFonts w:eastAsia="仿宋_GB2312" w:hint="eastAsia"/>
          <w:sz w:val="32"/>
          <w:szCs w:val="32"/>
        </w:rPr>
        <w:t>2007</w:t>
      </w:r>
      <w:r w:rsidRPr="00BB4FF9">
        <w:rPr>
          <w:rFonts w:eastAsia="仿宋_GB2312" w:hint="eastAsia"/>
          <w:sz w:val="32"/>
          <w:szCs w:val="32"/>
        </w:rPr>
        <w:t>《医用电气设备</w:t>
      </w:r>
      <w:r w:rsidRPr="00BB4FF9">
        <w:rPr>
          <w:rFonts w:eastAsia="仿宋_GB2312" w:hint="eastAsia"/>
          <w:sz w:val="32"/>
          <w:szCs w:val="32"/>
        </w:rPr>
        <w:t xml:space="preserve"> </w:t>
      </w:r>
      <w:r w:rsidRPr="00BB4FF9">
        <w:rPr>
          <w:rFonts w:eastAsia="仿宋_GB2312" w:hint="eastAsia"/>
          <w:sz w:val="32"/>
          <w:szCs w:val="32"/>
        </w:rPr>
        <w:t>第一部分：安全通用要求》中</w:t>
      </w:r>
      <w:r w:rsidRPr="00BB4FF9">
        <w:rPr>
          <w:rFonts w:eastAsia="仿宋_GB2312" w:hint="eastAsia"/>
          <w:sz w:val="32"/>
          <w:szCs w:val="32"/>
        </w:rPr>
        <w:t>6.8</w:t>
      </w:r>
      <w:r w:rsidRPr="00BB4FF9">
        <w:rPr>
          <w:rFonts w:eastAsia="仿宋_GB2312" w:hint="eastAsia"/>
          <w:sz w:val="32"/>
          <w:szCs w:val="32"/>
        </w:rPr>
        <w:t>条；</w:t>
      </w:r>
    </w:p>
    <w:p w14:paraId="39AD7A8A" w14:textId="77777777" w:rsidR="00BB4FF9" w:rsidRDefault="00BB4FF9" w:rsidP="00BB4FF9">
      <w:pPr>
        <w:pStyle w:val="afc"/>
        <w:numPr>
          <w:ilvl w:val="0"/>
          <w:numId w:val="46"/>
        </w:numPr>
        <w:spacing w:line="540" w:lineRule="exact"/>
        <w:ind w:firstLineChars="0"/>
        <w:rPr>
          <w:rFonts w:eastAsia="仿宋_GB2312"/>
          <w:sz w:val="32"/>
          <w:szCs w:val="32"/>
        </w:rPr>
      </w:pPr>
      <w:r w:rsidRPr="00BB4FF9">
        <w:rPr>
          <w:rFonts w:eastAsia="仿宋_GB2312" w:hint="eastAsia"/>
          <w:sz w:val="32"/>
          <w:szCs w:val="32"/>
        </w:rPr>
        <w:t>GB 9706.25</w:t>
      </w:r>
      <w:r w:rsidRPr="00BB4FF9">
        <w:rPr>
          <w:rFonts w:eastAsia="仿宋_GB2312" w:hint="eastAsia"/>
          <w:sz w:val="32"/>
          <w:szCs w:val="32"/>
        </w:rPr>
        <w:t>—</w:t>
      </w:r>
      <w:r w:rsidRPr="00BB4FF9">
        <w:rPr>
          <w:rFonts w:eastAsia="仿宋_GB2312" w:hint="eastAsia"/>
          <w:sz w:val="32"/>
          <w:szCs w:val="32"/>
        </w:rPr>
        <w:t>2005</w:t>
      </w:r>
      <w:r w:rsidRPr="00BB4FF9">
        <w:rPr>
          <w:rFonts w:eastAsia="仿宋_GB2312" w:hint="eastAsia"/>
          <w:sz w:val="32"/>
          <w:szCs w:val="32"/>
        </w:rPr>
        <w:t>《医用电气设备</w:t>
      </w:r>
      <w:r w:rsidRPr="00BB4FF9">
        <w:rPr>
          <w:rFonts w:eastAsia="仿宋_GB2312" w:hint="eastAsia"/>
          <w:sz w:val="32"/>
          <w:szCs w:val="32"/>
        </w:rPr>
        <w:t xml:space="preserve"> </w:t>
      </w:r>
      <w:r w:rsidRPr="00BB4FF9">
        <w:rPr>
          <w:rFonts w:eastAsia="仿宋_GB2312" w:hint="eastAsia"/>
          <w:sz w:val="32"/>
          <w:szCs w:val="32"/>
        </w:rPr>
        <w:t>第</w:t>
      </w:r>
      <w:r w:rsidRPr="00BB4FF9">
        <w:rPr>
          <w:rFonts w:eastAsia="仿宋_GB2312" w:hint="eastAsia"/>
          <w:sz w:val="32"/>
          <w:szCs w:val="32"/>
        </w:rPr>
        <w:t>2-27</w:t>
      </w:r>
      <w:r w:rsidRPr="00BB4FF9">
        <w:rPr>
          <w:rFonts w:eastAsia="仿宋_GB2312" w:hint="eastAsia"/>
          <w:sz w:val="32"/>
          <w:szCs w:val="32"/>
        </w:rPr>
        <w:t>部分：心电监护设备安全专用要求》中</w:t>
      </w:r>
      <w:r w:rsidRPr="00BB4FF9">
        <w:rPr>
          <w:rFonts w:eastAsia="仿宋_GB2312" w:hint="eastAsia"/>
          <w:sz w:val="32"/>
          <w:szCs w:val="32"/>
        </w:rPr>
        <w:t>6.8.2</w:t>
      </w:r>
      <w:r w:rsidRPr="00BB4FF9">
        <w:rPr>
          <w:rFonts w:eastAsia="仿宋_GB2312" w:hint="eastAsia"/>
          <w:sz w:val="32"/>
          <w:szCs w:val="32"/>
        </w:rPr>
        <w:t>条</w:t>
      </w:r>
      <w:r>
        <w:rPr>
          <w:rFonts w:eastAsia="仿宋_GB2312" w:hint="eastAsia"/>
          <w:sz w:val="32"/>
          <w:szCs w:val="32"/>
        </w:rPr>
        <w:t>；</w:t>
      </w:r>
    </w:p>
    <w:p w14:paraId="4F42C764" w14:textId="77777777" w:rsidR="00BB4FF9" w:rsidRDefault="00BB4FF9" w:rsidP="00BB4FF9">
      <w:pPr>
        <w:pStyle w:val="afc"/>
        <w:numPr>
          <w:ilvl w:val="0"/>
          <w:numId w:val="46"/>
        </w:numPr>
        <w:spacing w:line="540" w:lineRule="exact"/>
        <w:ind w:firstLineChars="0"/>
        <w:rPr>
          <w:rFonts w:eastAsia="仿宋_GB2312"/>
          <w:sz w:val="32"/>
          <w:szCs w:val="32"/>
        </w:rPr>
      </w:pPr>
      <w:r>
        <w:rPr>
          <w:rFonts w:eastAsia="仿宋_GB2312" w:hint="eastAsia"/>
          <w:sz w:val="32"/>
          <w:szCs w:val="32"/>
        </w:rPr>
        <w:t>YY</w:t>
      </w:r>
      <w:r>
        <w:rPr>
          <w:rFonts w:eastAsia="仿宋_GB2312"/>
          <w:sz w:val="32"/>
          <w:szCs w:val="32"/>
        </w:rPr>
        <w:t xml:space="preserve"> 0505</w:t>
      </w:r>
      <w:r w:rsidRPr="00BB4FF9">
        <w:rPr>
          <w:rFonts w:eastAsia="仿宋_GB2312" w:hint="eastAsia"/>
          <w:sz w:val="32"/>
          <w:szCs w:val="32"/>
        </w:rPr>
        <w:t>—</w:t>
      </w:r>
      <w:r>
        <w:rPr>
          <w:rFonts w:eastAsia="仿宋_GB2312"/>
          <w:sz w:val="32"/>
          <w:szCs w:val="32"/>
        </w:rPr>
        <w:t>2012</w:t>
      </w:r>
      <w:r>
        <w:rPr>
          <w:rFonts w:eastAsia="仿宋_GB2312" w:hint="eastAsia"/>
          <w:sz w:val="32"/>
          <w:szCs w:val="32"/>
        </w:rPr>
        <w:t>《</w:t>
      </w:r>
      <w:r w:rsidRPr="00BB4FF9">
        <w:rPr>
          <w:rFonts w:eastAsia="仿宋_GB2312" w:hint="eastAsia"/>
          <w:sz w:val="32"/>
          <w:szCs w:val="32"/>
        </w:rPr>
        <w:t>医用电气设备</w:t>
      </w:r>
      <w:r w:rsidRPr="00BB4FF9">
        <w:rPr>
          <w:rFonts w:eastAsia="仿宋_GB2312" w:hint="eastAsia"/>
          <w:sz w:val="32"/>
          <w:szCs w:val="32"/>
        </w:rPr>
        <w:t xml:space="preserve"> </w:t>
      </w:r>
      <w:r w:rsidRPr="00BB4FF9">
        <w:rPr>
          <w:rFonts w:eastAsia="仿宋_GB2312" w:hint="eastAsia"/>
          <w:sz w:val="32"/>
          <w:szCs w:val="32"/>
        </w:rPr>
        <w:t>第</w:t>
      </w:r>
      <w:r w:rsidRPr="00BB4FF9">
        <w:rPr>
          <w:rFonts w:eastAsia="仿宋_GB2312" w:hint="eastAsia"/>
          <w:sz w:val="32"/>
          <w:szCs w:val="32"/>
        </w:rPr>
        <w:t>1-2</w:t>
      </w:r>
      <w:r w:rsidRPr="00BB4FF9">
        <w:rPr>
          <w:rFonts w:eastAsia="仿宋_GB2312" w:hint="eastAsia"/>
          <w:sz w:val="32"/>
          <w:szCs w:val="32"/>
        </w:rPr>
        <w:t>部分：安全通用要求</w:t>
      </w:r>
      <w:r w:rsidRPr="00BB4FF9">
        <w:rPr>
          <w:rFonts w:eastAsia="仿宋_GB2312" w:hint="eastAsia"/>
          <w:sz w:val="32"/>
          <w:szCs w:val="32"/>
        </w:rPr>
        <w:t xml:space="preserve"> </w:t>
      </w:r>
      <w:r w:rsidRPr="00BB4FF9">
        <w:rPr>
          <w:rFonts w:eastAsia="仿宋_GB2312" w:hint="eastAsia"/>
          <w:sz w:val="32"/>
          <w:szCs w:val="32"/>
        </w:rPr>
        <w:t>并列标准</w:t>
      </w:r>
      <w:r w:rsidRPr="00BB4FF9">
        <w:rPr>
          <w:rFonts w:eastAsia="仿宋_GB2312" w:hint="eastAsia"/>
          <w:sz w:val="32"/>
          <w:szCs w:val="32"/>
        </w:rPr>
        <w:t xml:space="preserve"> </w:t>
      </w:r>
      <w:r w:rsidRPr="00BB4FF9">
        <w:rPr>
          <w:rFonts w:eastAsia="仿宋_GB2312" w:hint="eastAsia"/>
          <w:sz w:val="32"/>
          <w:szCs w:val="32"/>
        </w:rPr>
        <w:t>电磁兼容</w:t>
      </w:r>
      <w:r w:rsidRPr="00BB4FF9">
        <w:rPr>
          <w:rFonts w:eastAsia="仿宋_GB2312" w:hint="eastAsia"/>
          <w:sz w:val="32"/>
          <w:szCs w:val="32"/>
        </w:rPr>
        <w:t xml:space="preserve"> </w:t>
      </w:r>
      <w:r w:rsidRPr="00BB4FF9">
        <w:rPr>
          <w:rFonts w:eastAsia="仿宋_GB2312" w:hint="eastAsia"/>
          <w:sz w:val="32"/>
          <w:szCs w:val="32"/>
        </w:rPr>
        <w:t>要求和试验</w:t>
      </w:r>
      <w:r>
        <w:rPr>
          <w:rFonts w:eastAsia="仿宋_GB2312" w:hint="eastAsia"/>
          <w:sz w:val="32"/>
          <w:szCs w:val="32"/>
        </w:rPr>
        <w:t>》中</w:t>
      </w:r>
      <w:r>
        <w:rPr>
          <w:rFonts w:eastAsia="仿宋_GB2312" w:hint="eastAsia"/>
          <w:sz w:val="32"/>
          <w:szCs w:val="32"/>
        </w:rPr>
        <w:t>6.8</w:t>
      </w:r>
      <w:r>
        <w:rPr>
          <w:rFonts w:eastAsia="仿宋_GB2312" w:hint="eastAsia"/>
          <w:sz w:val="32"/>
          <w:szCs w:val="32"/>
        </w:rPr>
        <w:t>条</w:t>
      </w:r>
      <w:r>
        <w:rPr>
          <w:rFonts w:eastAsia="仿宋_GB2312"/>
          <w:sz w:val="32"/>
          <w:szCs w:val="32"/>
        </w:rPr>
        <w:t>；</w:t>
      </w:r>
    </w:p>
    <w:p w14:paraId="4FE81733" w14:textId="77777777" w:rsidR="00BB4FF9" w:rsidRDefault="004C5081" w:rsidP="00BB4FF9">
      <w:pPr>
        <w:pStyle w:val="afc"/>
        <w:numPr>
          <w:ilvl w:val="0"/>
          <w:numId w:val="46"/>
        </w:numPr>
        <w:spacing w:line="540" w:lineRule="exact"/>
        <w:ind w:firstLineChars="0"/>
        <w:rPr>
          <w:rFonts w:eastAsia="仿宋_GB2312"/>
          <w:sz w:val="32"/>
          <w:szCs w:val="32"/>
        </w:rPr>
      </w:pPr>
      <w:r w:rsidRPr="00BB4FF9">
        <w:rPr>
          <w:rFonts w:eastAsia="仿宋_GB2312"/>
          <w:sz w:val="32"/>
          <w:szCs w:val="32"/>
        </w:rPr>
        <w:t>YY 0668</w:t>
      </w:r>
      <w:r w:rsidRPr="00BB4FF9">
        <w:rPr>
          <w:rFonts w:ascii="仿宋_GB2312" w:eastAsia="仿宋_GB2312" w:hint="eastAsia"/>
          <w:sz w:val="32"/>
          <w:szCs w:val="32"/>
        </w:rPr>
        <w:t>—</w:t>
      </w:r>
      <w:r w:rsidRPr="00BB4FF9">
        <w:rPr>
          <w:rFonts w:eastAsia="仿宋_GB2312"/>
          <w:sz w:val="32"/>
          <w:szCs w:val="32"/>
        </w:rPr>
        <w:t>2008</w:t>
      </w:r>
      <w:r w:rsidRPr="00BB4FF9">
        <w:rPr>
          <w:rFonts w:eastAsia="仿宋_GB2312"/>
          <w:sz w:val="32"/>
          <w:szCs w:val="32"/>
        </w:rPr>
        <w:t>《医用电气设备</w:t>
      </w:r>
      <w:r w:rsidRPr="00BB4FF9">
        <w:rPr>
          <w:rFonts w:eastAsia="仿宋_GB2312"/>
          <w:sz w:val="32"/>
          <w:szCs w:val="32"/>
        </w:rPr>
        <w:t xml:space="preserve"> </w:t>
      </w:r>
      <w:r w:rsidRPr="00BB4FF9">
        <w:rPr>
          <w:rFonts w:eastAsia="仿宋_GB2312"/>
          <w:sz w:val="32"/>
          <w:szCs w:val="32"/>
        </w:rPr>
        <w:t>第</w:t>
      </w:r>
      <w:r w:rsidRPr="00BB4FF9">
        <w:rPr>
          <w:rFonts w:eastAsia="仿宋_GB2312"/>
          <w:sz w:val="32"/>
          <w:szCs w:val="32"/>
        </w:rPr>
        <w:t>2</w:t>
      </w:r>
      <w:r w:rsidRPr="00BB4FF9">
        <w:rPr>
          <w:rFonts w:eastAsia="仿宋_GB2312"/>
          <w:sz w:val="32"/>
          <w:szCs w:val="32"/>
        </w:rPr>
        <w:t>部分：多参数患者监护设备安全专用要求》中</w:t>
      </w:r>
      <w:r w:rsidRPr="00BB4FF9">
        <w:rPr>
          <w:rFonts w:eastAsia="仿宋_GB2312"/>
          <w:sz w:val="32"/>
          <w:szCs w:val="32"/>
        </w:rPr>
        <w:t>6.8.2</w:t>
      </w:r>
      <w:r w:rsidRPr="00BB4FF9">
        <w:rPr>
          <w:rFonts w:eastAsia="仿宋_GB2312"/>
          <w:sz w:val="32"/>
          <w:szCs w:val="32"/>
        </w:rPr>
        <w:t>条；</w:t>
      </w:r>
    </w:p>
    <w:p w14:paraId="15CEF17F" w14:textId="77777777" w:rsidR="00BB4FF9" w:rsidRDefault="004C5081" w:rsidP="00BB4FF9">
      <w:pPr>
        <w:pStyle w:val="afc"/>
        <w:numPr>
          <w:ilvl w:val="0"/>
          <w:numId w:val="46"/>
        </w:numPr>
        <w:spacing w:line="540" w:lineRule="exact"/>
        <w:ind w:firstLineChars="0"/>
        <w:rPr>
          <w:rFonts w:eastAsia="仿宋_GB2312"/>
          <w:sz w:val="32"/>
          <w:szCs w:val="32"/>
        </w:rPr>
      </w:pPr>
      <w:r w:rsidRPr="00BB4FF9">
        <w:rPr>
          <w:rFonts w:eastAsia="仿宋_GB2312"/>
          <w:sz w:val="32"/>
          <w:szCs w:val="32"/>
        </w:rPr>
        <w:t>YY 0670</w:t>
      </w:r>
      <w:r w:rsidRPr="00BB4FF9">
        <w:rPr>
          <w:rFonts w:ascii="仿宋_GB2312" w:eastAsia="仿宋_GB2312" w:hint="eastAsia"/>
          <w:sz w:val="32"/>
          <w:szCs w:val="32"/>
        </w:rPr>
        <w:t>—</w:t>
      </w:r>
      <w:r w:rsidRPr="00BB4FF9">
        <w:rPr>
          <w:rFonts w:eastAsia="仿宋_GB2312"/>
          <w:sz w:val="32"/>
          <w:szCs w:val="32"/>
        </w:rPr>
        <w:t>2008</w:t>
      </w:r>
      <w:r w:rsidRPr="00BB4FF9">
        <w:rPr>
          <w:rFonts w:eastAsia="仿宋_GB2312"/>
          <w:sz w:val="32"/>
          <w:szCs w:val="32"/>
        </w:rPr>
        <w:t>《无创自动测量血压计》中</w:t>
      </w:r>
      <w:r w:rsidRPr="00BB4FF9">
        <w:rPr>
          <w:rFonts w:eastAsia="仿宋_GB2312"/>
          <w:sz w:val="32"/>
          <w:szCs w:val="32"/>
        </w:rPr>
        <w:t>4.2.3</w:t>
      </w:r>
      <w:r w:rsidRPr="00BB4FF9">
        <w:rPr>
          <w:rFonts w:eastAsia="仿宋_GB2312"/>
          <w:sz w:val="32"/>
          <w:szCs w:val="32"/>
        </w:rPr>
        <w:t>条；</w:t>
      </w:r>
    </w:p>
    <w:p w14:paraId="3F13532D" w14:textId="77777777" w:rsidR="00BB4FF9" w:rsidRDefault="004C5081" w:rsidP="00BB4FF9">
      <w:pPr>
        <w:pStyle w:val="afc"/>
        <w:numPr>
          <w:ilvl w:val="0"/>
          <w:numId w:val="46"/>
        </w:numPr>
        <w:spacing w:line="540" w:lineRule="exact"/>
        <w:ind w:firstLineChars="0"/>
        <w:rPr>
          <w:rFonts w:eastAsia="仿宋_GB2312"/>
          <w:sz w:val="32"/>
          <w:szCs w:val="32"/>
        </w:rPr>
      </w:pPr>
      <w:r w:rsidRPr="00BB4FF9">
        <w:rPr>
          <w:rFonts w:eastAsia="仿宋_GB2312"/>
          <w:sz w:val="32"/>
          <w:szCs w:val="32"/>
        </w:rPr>
        <w:t>YY 0667</w:t>
      </w:r>
      <w:r w:rsidRPr="00BB4FF9">
        <w:rPr>
          <w:rFonts w:ascii="仿宋_GB2312" w:eastAsia="仿宋_GB2312" w:hint="eastAsia"/>
          <w:sz w:val="32"/>
          <w:szCs w:val="32"/>
        </w:rPr>
        <w:t>—</w:t>
      </w:r>
      <w:r w:rsidRPr="00BB4FF9">
        <w:rPr>
          <w:rFonts w:eastAsia="仿宋_GB2312"/>
          <w:sz w:val="32"/>
          <w:szCs w:val="32"/>
        </w:rPr>
        <w:t>2008</w:t>
      </w:r>
      <w:r w:rsidRPr="00BB4FF9">
        <w:rPr>
          <w:rFonts w:eastAsia="仿宋_GB2312"/>
          <w:sz w:val="32"/>
          <w:szCs w:val="32"/>
        </w:rPr>
        <w:t>《医用电气设备</w:t>
      </w:r>
      <w:r w:rsidRPr="00BB4FF9">
        <w:rPr>
          <w:rFonts w:eastAsia="仿宋_GB2312"/>
          <w:sz w:val="32"/>
          <w:szCs w:val="32"/>
        </w:rPr>
        <w:t xml:space="preserve"> </w:t>
      </w:r>
      <w:r w:rsidRPr="00BB4FF9">
        <w:rPr>
          <w:rFonts w:eastAsia="仿宋_GB2312"/>
          <w:sz w:val="32"/>
          <w:szCs w:val="32"/>
        </w:rPr>
        <w:t>第</w:t>
      </w:r>
      <w:r w:rsidRPr="00BB4FF9">
        <w:rPr>
          <w:rFonts w:eastAsia="仿宋_GB2312"/>
          <w:sz w:val="32"/>
          <w:szCs w:val="32"/>
        </w:rPr>
        <w:t>2</w:t>
      </w:r>
      <w:r w:rsidRPr="00BB4FF9">
        <w:rPr>
          <w:rFonts w:eastAsia="仿宋_GB2312"/>
          <w:sz w:val="32"/>
          <w:szCs w:val="32"/>
        </w:rPr>
        <w:t>部分：自动循环无创血压监护设备安全和基本性能专用要求》中</w:t>
      </w:r>
      <w:r w:rsidRPr="00BB4FF9">
        <w:rPr>
          <w:rFonts w:eastAsia="仿宋_GB2312"/>
          <w:sz w:val="32"/>
          <w:szCs w:val="32"/>
        </w:rPr>
        <w:t>6.8.2</w:t>
      </w:r>
      <w:r w:rsidRPr="00BB4FF9">
        <w:rPr>
          <w:rFonts w:eastAsia="仿宋_GB2312"/>
          <w:sz w:val="32"/>
          <w:szCs w:val="32"/>
        </w:rPr>
        <w:t>条；</w:t>
      </w:r>
    </w:p>
    <w:p w14:paraId="636ACE78" w14:textId="77777777" w:rsidR="00BB4FF9" w:rsidRDefault="004C5081" w:rsidP="00BB4FF9">
      <w:pPr>
        <w:pStyle w:val="afc"/>
        <w:numPr>
          <w:ilvl w:val="0"/>
          <w:numId w:val="46"/>
        </w:numPr>
        <w:spacing w:line="540" w:lineRule="exact"/>
        <w:ind w:firstLineChars="0"/>
        <w:rPr>
          <w:rFonts w:eastAsia="仿宋_GB2312"/>
          <w:sz w:val="32"/>
          <w:szCs w:val="32"/>
        </w:rPr>
      </w:pPr>
      <w:r w:rsidRPr="00BB4FF9">
        <w:rPr>
          <w:rFonts w:eastAsia="仿宋_GB2312"/>
          <w:sz w:val="32"/>
          <w:szCs w:val="32"/>
        </w:rPr>
        <w:t>YY/T 0708</w:t>
      </w:r>
      <w:r w:rsidRPr="00BB4FF9">
        <w:rPr>
          <w:rFonts w:ascii="仿宋_GB2312" w:eastAsia="仿宋_GB2312" w:hint="eastAsia"/>
          <w:sz w:val="32"/>
          <w:szCs w:val="32"/>
        </w:rPr>
        <w:t>—</w:t>
      </w:r>
      <w:r w:rsidRPr="00BB4FF9">
        <w:rPr>
          <w:rFonts w:eastAsia="仿宋_GB2312"/>
          <w:sz w:val="32"/>
          <w:szCs w:val="32"/>
        </w:rPr>
        <w:t>2009</w:t>
      </w:r>
      <w:r w:rsidRPr="00BB4FF9">
        <w:rPr>
          <w:rFonts w:eastAsia="仿宋_GB2312"/>
          <w:sz w:val="32"/>
          <w:szCs w:val="32"/>
        </w:rPr>
        <w:t>《医用电气设备</w:t>
      </w:r>
      <w:r w:rsidRPr="00BB4FF9">
        <w:rPr>
          <w:rFonts w:eastAsia="仿宋_GB2312"/>
          <w:sz w:val="32"/>
          <w:szCs w:val="32"/>
        </w:rPr>
        <w:t xml:space="preserve"> </w:t>
      </w:r>
      <w:r w:rsidRPr="00BB4FF9">
        <w:rPr>
          <w:rFonts w:eastAsia="仿宋_GB2312"/>
          <w:sz w:val="32"/>
          <w:szCs w:val="32"/>
        </w:rPr>
        <w:t>第</w:t>
      </w:r>
      <w:r w:rsidRPr="00BB4FF9">
        <w:rPr>
          <w:rFonts w:eastAsia="仿宋_GB2312"/>
          <w:sz w:val="32"/>
          <w:szCs w:val="32"/>
        </w:rPr>
        <w:t>1-4</w:t>
      </w:r>
      <w:r w:rsidRPr="00BB4FF9">
        <w:rPr>
          <w:rFonts w:eastAsia="仿宋_GB2312"/>
          <w:sz w:val="32"/>
          <w:szCs w:val="32"/>
        </w:rPr>
        <w:t>部分：安全通用要求并列标准：可编程医用电气系统》中</w:t>
      </w:r>
      <w:r w:rsidRPr="00BB4FF9">
        <w:rPr>
          <w:rFonts w:eastAsia="仿宋_GB2312"/>
          <w:sz w:val="32"/>
          <w:szCs w:val="32"/>
        </w:rPr>
        <w:t>6.8.201</w:t>
      </w:r>
      <w:r w:rsidRPr="00BB4FF9">
        <w:rPr>
          <w:rFonts w:eastAsia="仿宋_GB2312"/>
          <w:sz w:val="32"/>
          <w:szCs w:val="32"/>
        </w:rPr>
        <w:t>条、</w:t>
      </w:r>
      <w:r w:rsidRPr="00BB4FF9">
        <w:rPr>
          <w:rFonts w:eastAsia="仿宋_GB2312"/>
          <w:sz w:val="32"/>
          <w:szCs w:val="32"/>
        </w:rPr>
        <w:t>6.8.202</w:t>
      </w:r>
      <w:r w:rsidRPr="00BB4FF9">
        <w:rPr>
          <w:rFonts w:eastAsia="仿宋_GB2312"/>
          <w:sz w:val="32"/>
          <w:szCs w:val="32"/>
        </w:rPr>
        <w:t>条</w:t>
      </w:r>
      <w:r w:rsidR="00DE0506" w:rsidRPr="00BB4FF9">
        <w:rPr>
          <w:rFonts w:eastAsia="仿宋_GB2312" w:hint="eastAsia"/>
          <w:sz w:val="32"/>
          <w:szCs w:val="32"/>
        </w:rPr>
        <w:t>（如适用）</w:t>
      </w:r>
      <w:r w:rsidRPr="00BB4FF9">
        <w:rPr>
          <w:rFonts w:eastAsia="仿宋_GB2312"/>
          <w:sz w:val="32"/>
          <w:szCs w:val="32"/>
        </w:rPr>
        <w:t>；</w:t>
      </w:r>
    </w:p>
    <w:p w14:paraId="137FCBBB" w14:textId="77777777" w:rsidR="00BB4FF9" w:rsidRDefault="004C5081" w:rsidP="00BB4FF9">
      <w:pPr>
        <w:pStyle w:val="afc"/>
        <w:numPr>
          <w:ilvl w:val="0"/>
          <w:numId w:val="46"/>
        </w:numPr>
        <w:spacing w:line="540" w:lineRule="exact"/>
        <w:ind w:firstLineChars="0"/>
        <w:rPr>
          <w:rFonts w:eastAsia="仿宋_GB2312"/>
          <w:sz w:val="32"/>
          <w:szCs w:val="32"/>
        </w:rPr>
      </w:pPr>
      <w:r w:rsidRPr="00BB4FF9">
        <w:rPr>
          <w:rFonts w:eastAsia="仿宋_GB2312"/>
          <w:sz w:val="32"/>
          <w:szCs w:val="32"/>
        </w:rPr>
        <w:t>YY 0784</w:t>
      </w:r>
      <w:r w:rsidRPr="00BB4FF9">
        <w:rPr>
          <w:rFonts w:ascii="仿宋_GB2312" w:eastAsia="仿宋_GB2312" w:hint="eastAsia"/>
          <w:sz w:val="32"/>
          <w:szCs w:val="32"/>
        </w:rPr>
        <w:t>—</w:t>
      </w:r>
      <w:r w:rsidRPr="00BB4FF9">
        <w:rPr>
          <w:rFonts w:eastAsia="仿宋_GB2312"/>
          <w:sz w:val="32"/>
          <w:szCs w:val="32"/>
        </w:rPr>
        <w:t>2010</w:t>
      </w:r>
      <w:r w:rsidRPr="00BB4FF9">
        <w:rPr>
          <w:rFonts w:eastAsia="仿宋_GB2312"/>
          <w:sz w:val="32"/>
          <w:szCs w:val="32"/>
        </w:rPr>
        <w:t>《医用电气设备</w:t>
      </w:r>
      <w:r w:rsidRPr="00BB4FF9">
        <w:rPr>
          <w:rFonts w:eastAsia="仿宋_GB2312"/>
          <w:sz w:val="32"/>
          <w:szCs w:val="32"/>
        </w:rPr>
        <w:t xml:space="preserve"> </w:t>
      </w:r>
      <w:r w:rsidRPr="00BB4FF9">
        <w:rPr>
          <w:rFonts w:eastAsia="仿宋_GB2312"/>
          <w:sz w:val="32"/>
          <w:szCs w:val="32"/>
        </w:rPr>
        <w:t>医用脉搏血氧仪设备基本安全和主要性能专用要求》中</w:t>
      </w:r>
      <w:r w:rsidRPr="00BB4FF9">
        <w:rPr>
          <w:rFonts w:eastAsia="仿宋_GB2312"/>
          <w:sz w:val="32"/>
          <w:szCs w:val="32"/>
        </w:rPr>
        <w:t>6.8.2</w:t>
      </w:r>
      <w:r w:rsidRPr="00BB4FF9">
        <w:rPr>
          <w:rFonts w:eastAsia="仿宋_GB2312"/>
          <w:sz w:val="32"/>
          <w:szCs w:val="32"/>
        </w:rPr>
        <w:t>条</w:t>
      </w:r>
      <w:r w:rsidR="0066494B" w:rsidRPr="00BB4FF9">
        <w:rPr>
          <w:rFonts w:eastAsia="仿宋_GB2312" w:hint="eastAsia"/>
          <w:sz w:val="32"/>
          <w:szCs w:val="32"/>
        </w:rPr>
        <w:t>、</w:t>
      </w:r>
      <w:r w:rsidR="0066494B" w:rsidRPr="00BB4FF9">
        <w:rPr>
          <w:rFonts w:eastAsia="仿宋_GB2312" w:hint="eastAsia"/>
          <w:sz w:val="32"/>
          <w:szCs w:val="32"/>
        </w:rPr>
        <w:t>6.8.3</w:t>
      </w:r>
      <w:r w:rsidR="0066494B" w:rsidRPr="00BB4FF9">
        <w:rPr>
          <w:rFonts w:eastAsia="仿宋_GB2312" w:hint="eastAsia"/>
          <w:sz w:val="32"/>
          <w:szCs w:val="32"/>
        </w:rPr>
        <w:t>条、</w:t>
      </w:r>
      <w:r w:rsidR="0066494B" w:rsidRPr="00BB4FF9">
        <w:rPr>
          <w:rFonts w:eastAsia="仿宋_GB2312" w:hint="eastAsia"/>
          <w:sz w:val="32"/>
          <w:szCs w:val="32"/>
        </w:rPr>
        <w:t>50.101.1</w:t>
      </w:r>
      <w:r w:rsidR="0066494B" w:rsidRPr="00BB4FF9">
        <w:rPr>
          <w:rFonts w:eastAsia="仿宋_GB2312" w:hint="eastAsia"/>
          <w:sz w:val="32"/>
          <w:szCs w:val="32"/>
        </w:rPr>
        <w:t>条</w:t>
      </w:r>
      <w:r w:rsidR="0066494B" w:rsidRPr="00BB4FF9">
        <w:rPr>
          <w:rFonts w:eastAsia="仿宋_GB2312"/>
          <w:sz w:val="32"/>
          <w:szCs w:val="32"/>
        </w:rPr>
        <w:t>、</w:t>
      </w:r>
      <w:r w:rsidR="0066494B" w:rsidRPr="00BB4FF9">
        <w:rPr>
          <w:rFonts w:eastAsia="仿宋_GB2312" w:hint="eastAsia"/>
          <w:sz w:val="32"/>
          <w:szCs w:val="32"/>
        </w:rPr>
        <w:t>50.101.2.3</w:t>
      </w:r>
      <w:r w:rsidR="0066494B" w:rsidRPr="00BB4FF9">
        <w:rPr>
          <w:rFonts w:eastAsia="仿宋_GB2312" w:hint="eastAsia"/>
          <w:sz w:val="32"/>
          <w:szCs w:val="32"/>
        </w:rPr>
        <w:t>条</w:t>
      </w:r>
      <w:r w:rsidR="0066494B" w:rsidRPr="00BB4FF9">
        <w:rPr>
          <w:rFonts w:eastAsia="仿宋_GB2312"/>
          <w:sz w:val="32"/>
          <w:szCs w:val="32"/>
        </w:rPr>
        <w:t>、</w:t>
      </w:r>
      <w:r w:rsidR="0066494B" w:rsidRPr="00BB4FF9">
        <w:rPr>
          <w:rFonts w:eastAsia="仿宋_GB2312" w:hint="eastAsia"/>
          <w:sz w:val="32"/>
          <w:szCs w:val="32"/>
        </w:rPr>
        <w:t>50.102</w:t>
      </w:r>
      <w:r w:rsidR="0066494B" w:rsidRPr="00BB4FF9">
        <w:rPr>
          <w:rFonts w:eastAsia="仿宋_GB2312" w:hint="eastAsia"/>
          <w:sz w:val="32"/>
          <w:szCs w:val="32"/>
        </w:rPr>
        <w:t>条</w:t>
      </w:r>
      <w:r w:rsidR="0066494B" w:rsidRPr="00BB4FF9">
        <w:rPr>
          <w:rFonts w:eastAsia="仿宋_GB2312"/>
          <w:sz w:val="32"/>
          <w:szCs w:val="32"/>
        </w:rPr>
        <w:t>、</w:t>
      </w:r>
      <w:r w:rsidR="0066494B" w:rsidRPr="00BB4FF9">
        <w:rPr>
          <w:rFonts w:eastAsia="仿宋_GB2312" w:hint="eastAsia"/>
          <w:sz w:val="32"/>
          <w:szCs w:val="32"/>
        </w:rPr>
        <w:t>50.103</w:t>
      </w:r>
      <w:r w:rsidR="0066494B" w:rsidRPr="00BB4FF9">
        <w:rPr>
          <w:rFonts w:eastAsia="仿宋_GB2312" w:hint="eastAsia"/>
          <w:sz w:val="32"/>
          <w:szCs w:val="32"/>
        </w:rPr>
        <w:t>条</w:t>
      </w:r>
      <w:r w:rsidR="00DE0506" w:rsidRPr="00BB4FF9">
        <w:rPr>
          <w:rFonts w:eastAsia="仿宋_GB2312" w:hint="eastAsia"/>
          <w:sz w:val="32"/>
          <w:szCs w:val="32"/>
        </w:rPr>
        <w:t>；</w:t>
      </w:r>
    </w:p>
    <w:p w14:paraId="28B77B42" w14:textId="77777777" w:rsidR="00DE0506" w:rsidRDefault="00991093" w:rsidP="00CC4AE6">
      <w:pPr>
        <w:pStyle w:val="afc"/>
        <w:numPr>
          <w:ilvl w:val="0"/>
          <w:numId w:val="46"/>
        </w:numPr>
        <w:spacing w:line="540" w:lineRule="exact"/>
        <w:ind w:firstLineChars="0"/>
        <w:rPr>
          <w:rFonts w:eastAsia="仿宋_GB2312"/>
          <w:sz w:val="32"/>
          <w:szCs w:val="32"/>
        </w:rPr>
      </w:pPr>
      <w:r>
        <w:rPr>
          <w:rFonts w:eastAsia="仿宋_GB2312" w:hint="eastAsia"/>
          <w:sz w:val="32"/>
          <w:szCs w:val="32"/>
        </w:rPr>
        <w:t>GB 9706.9</w:t>
      </w:r>
      <w:r w:rsidR="00CC4AE6" w:rsidRPr="00CC4AE6">
        <w:rPr>
          <w:rFonts w:eastAsia="仿宋_GB2312" w:hint="eastAsia"/>
          <w:sz w:val="32"/>
          <w:szCs w:val="32"/>
        </w:rPr>
        <w:t>—</w:t>
      </w:r>
      <w:r w:rsidR="00CC4AE6">
        <w:rPr>
          <w:rFonts w:eastAsia="仿宋_GB2312" w:hint="eastAsia"/>
          <w:sz w:val="32"/>
          <w:szCs w:val="32"/>
        </w:rPr>
        <w:t>2008</w:t>
      </w:r>
      <w:r w:rsidR="00CC4AE6">
        <w:rPr>
          <w:rFonts w:eastAsia="仿宋_GB2312" w:hint="eastAsia"/>
          <w:sz w:val="32"/>
          <w:szCs w:val="32"/>
        </w:rPr>
        <w:t>《</w:t>
      </w:r>
      <w:r w:rsidR="00CC4AE6" w:rsidRPr="00CC4AE6">
        <w:rPr>
          <w:rFonts w:eastAsia="仿宋_GB2312" w:hint="eastAsia"/>
          <w:sz w:val="32"/>
          <w:szCs w:val="32"/>
        </w:rPr>
        <w:t>医用电气设备</w:t>
      </w:r>
      <w:r w:rsidR="00CC4AE6" w:rsidRPr="00CC4AE6">
        <w:rPr>
          <w:rFonts w:eastAsia="仿宋_GB2312" w:hint="eastAsia"/>
          <w:sz w:val="32"/>
          <w:szCs w:val="32"/>
        </w:rPr>
        <w:t xml:space="preserve"> </w:t>
      </w:r>
      <w:r w:rsidR="00CC4AE6" w:rsidRPr="00CC4AE6">
        <w:rPr>
          <w:rFonts w:eastAsia="仿宋_GB2312" w:hint="eastAsia"/>
          <w:sz w:val="32"/>
          <w:szCs w:val="32"/>
        </w:rPr>
        <w:t>第</w:t>
      </w:r>
      <w:r w:rsidR="00CC4AE6" w:rsidRPr="00CC4AE6">
        <w:rPr>
          <w:rFonts w:eastAsia="仿宋_GB2312" w:hint="eastAsia"/>
          <w:sz w:val="32"/>
          <w:szCs w:val="32"/>
        </w:rPr>
        <w:t>2-37</w:t>
      </w:r>
      <w:r w:rsidR="00CC4AE6" w:rsidRPr="00CC4AE6">
        <w:rPr>
          <w:rFonts w:eastAsia="仿宋_GB2312" w:hint="eastAsia"/>
          <w:sz w:val="32"/>
          <w:szCs w:val="32"/>
        </w:rPr>
        <w:t>部分：医用超声诊断和监护设备安全专用要求</w:t>
      </w:r>
      <w:r w:rsidR="00CC4AE6">
        <w:rPr>
          <w:rFonts w:eastAsia="仿宋_GB2312" w:hint="eastAsia"/>
          <w:sz w:val="32"/>
          <w:szCs w:val="32"/>
        </w:rPr>
        <w:t>》中</w:t>
      </w:r>
      <w:r w:rsidR="00CC4AE6">
        <w:rPr>
          <w:rFonts w:eastAsia="仿宋_GB2312" w:hint="eastAsia"/>
          <w:sz w:val="32"/>
          <w:szCs w:val="32"/>
        </w:rPr>
        <w:t>6.8.2</w:t>
      </w:r>
      <w:r w:rsidR="00CC4AE6">
        <w:rPr>
          <w:rFonts w:eastAsia="仿宋_GB2312" w:hint="eastAsia"/>
          <w:sz w:val="32"/>
          <w:szCs w:val="32"/>
        </w:rPr>
        <w:t>条、</w:t>
      </w:r>
      <w:r w:rsidR="00CC4AE6">
        <w:rPr>
          <w:rFonts w:eastAsia="仿宋_GB2312" w:hint="eastAsia"/>
          <w:sz w:val="32"/>
          <w:szCs w:val="32"/>
        </w:rPr>
        <w:t>6.8.3</w:t>
      </w:r>
      <w:r w:rsidR="00CC4AE6">
        <w:rPr>
          <w:rFonts w:eastAsia="仿宋_GB2312" w:hint="eastAsia"/>
          <w:sz w:val="32"/>
          <w:szCs w:val="32"/>
        </w:rPr>
        <w:t>条</w:t>
      </w:r>
      <w:r w:rsidR="00CC4AE6">
        <w:rPr>
          <w:rFonts w:eastAsia="仿宋_GB2312"/>
          <w:sz w:val="32"/>
          <w:szCs w:val="32"/>
        </w:rPr>
        <w:t>；</w:t>
      </w:r>
    </w:p>
    <w:p w14:paraId="220060E7" w14:textId="66162CAE" w:rsidR="00FF09CF" w:rsidRPr="00BB4FF9" w:rsidRDefault="00FE22F6" w:rsidP="00BB4FF9">
      <w:pPr>
        <w:pStyle w:val="afc"/>
        <w:numPr>
          <w:ilvl w:val="0"/>
          <w:numId w:val="46"/>
        </w:numPr>
        <w:spacing w:line="540" w:lineRule="exact"/>
        <w:ind w:firstLineChars="0"/>
        <w:rPr>
          <w:rFonts w:eastAsia="仿宋_GB2312"/>
          <w:sz w:val="32"/>
          <w:szCs w:val="32"/>
        </w:rPr>
      </w:pPr>
      <w:r>
        <w:rPr>
          <w:rFonts w:eastAsia="仿宋_GB2312" w:hint="eastAsia"/>
          <w:sz w:val="32"/>
          <w:szCs w:val="32"/>
        </w:rPr>
        <w:t>其他</w:t>
      </w:r>
      <w:r>
        <w:rPr>
          <w:rFonts w:eastAsia="仿宋_GB2312"/>
          <w:sz w:val="32"/>
          <w:szCs w:val="32"/>
        </w:rPr>
        <w:t>相关标准及</w:t>
      </w:r>
      <w:r w:rsidR="00FF09CF">
        <w:rPr>
          <w:rFonts w:eastAsia="仿宋_GB2312" w:hint="eastAsia"/>
          <w:sz w:val="32"/>
          <w:szCs w:val="32"/>
        </w:rPr>
        <w:t>相关指导原则</w:t>
      </w:r>
      <w:r w:rsidR="00FF09CF">
        <w:rPr>
          <w:rFonts w:eastAsia="仿宋_GB2312"/>
          <w:sz w:val="32"/>
          <w:szCs w:val="32"/>
        </w:rPr>
        <w:t>中</w:t>
      </w:r>
      <w:r w:rsidR="00FF09CF">
        <w:rPr>
          <w:rFonts w:eastAsia="仿宋_GB2312" w:hint="eastAsia"/>
          <w:sz w:val="32"/>
          <w:szCs w:val="32"/>
        </w:rPr>
        <w:t>的说明书</w:t>
      </w:r>
      <w:r w:rsidR="00FF09CF">
        <w:rPr>
          <w:rFonts w:eastAsia="仿宋_GB2312"/>
          <w:sz w:val="32"/>
          <w:szCs w:val="32"/>
        </w:rPr>
        <w:t>编制要求。</w:t>
      </w:r>
    </w:p>
    <w:p w14:paraId="0392542A" w14:textId="77777777" w:rsidR="00B1183D" w:rsidRPr="00F44641" w:rsidRDefault="00B1183D" w:rsidP="004C5081">
      <w:pPr>
        <w:spacing w:line="560" w:lineRule="exact"/>
        <w:ind w:firstLineChars="200" w:firstLine="640"/>
        <w:rPr>
          <w:rFonts w:eastAsia="仿宋_GB2312"/>
          <w:sz w:val="32"/>
          <w:szCs w:val="28"/>
        </w:rPr>
      </w:pPr>
      <w:r w:rsidRPr="00F44641">
        <w:rPr>
          <w:rFonts w:eastAsia="仿宋_GB2312"/>
          <w:sz w:val="32"/>
          <w:szCs w:val="28"/>
        </w:rPr>
        <w:t>产品的标签，外部标记中特别是涉及安全使用的部分也应符</w:t>
      </w:r>
      <w:r w:rsidRPr="00F44641">
        <w:rPr>
          <w:rFonts w:eastAsia="仿宋_GB2312"/>
          <w:sz w:val="32"/>
          <w:szCs w:val="28"/>
        </w:rPr>
        <w:lastRenderedPageBreak/>
        <w:t>合</w:t>
      </w:r>
      <w:r w:rsidR="005228D3">
        <w:rPr>
          <w:rFonts w:eastAsia="仿宋_GB2312" w:hint="eastAsia"/>
          <w:sz w:val="32"/>
          <w:szCs w:val="28"/>
        </w:rPr>
        <w:t>法规和</w:t>
      </w:r>
      <w:r w:rsidRPr="00F44641">
        <w:rPr>
          <w:rFonts w:eastAsia="仿宋_GB2312"/>
          <w:sz w:val="32"/>
          <w:szCs w:val="28"/>
        </w:rPr>
        <w:t>相关的标准（如</w:t>
      </w:r>
      <w:r w:rsidRPr="00F44641">
        <w:rPr>
          <w:rFonts w:eastAsia="仿宋_GB2312"/>
          <w:sz w:val="32"/>
          <w:szCs w:val="28"/>
        </w:rPr>
        <w:t>GB 9706</w:t>
      </w:r>
      <w:r w:rsidRPr="00F44641">
        <w:rPr>
          <w:rFonts w:eastAsia="仿宋_GB2312"/>
          <w:sz w:val="32"/>
          <w:szCs w:val="28"/>
        </w:rPr>
        <w:t>系列标准等）。</w:t>
      </w:r>
    </w:p>
    <w:p w14:paraId="1FB3855C" w14:textId="77777777" w:rsidR="00B1183D" w:rsidRPr="00F44641" w:rsidRDefault="00B1183D" w:rsidP="00B1183D">
      <w:pPr>
        <w:spacing w:line="560" w:lineRule="exact"/>
        <w:ind w:firstLineChars="200" w:firstLine="640"/>
        <w:outlineLvl w:val="1"/>
        <w:rPr>
          <w:rFonts w:ascii="楷体_GB2312" w:eastAsia="楷体_GB2312"/>
          <w:sz w:val="32"/>
          <w:szCs w:val="28"/>
        </w:rPr>
      </w:pPr>
      <w:r>
        <w:rPr>
          <w:rFonts w:ascii="楷体_GB2312" w:eastAsia="楷体_GB2312" w:hint="eastAsia"/>
          <w:sz w:val="32"/>
          <w:szCs w:val="28"/>
        </w:rPr>
        <w:t>（</w:t>
      </w:r>
      <w:r w:rsidRPr="00F44641">
        <w:rPr>
          <w:rFonts w:ascii="楷体_GB2312" w:eastAsia="楷体_GB2312"/>
          <w:sz w:val="32"/>
          <w:szCs w:val="28"/>
        </w:rPr>
        <w:t>十四</w:t>
      </w:r>
      <w:r>
        <w:rPr>
          <w:rFonts w:ascii="楷体_GB2312" w:eastAsia="楷体_GB2312" w:hint="eastAsia"/>
          <w:sz w:val="32"/>
          <w:szCs w:val="28"/>
        </w:rPr>
        <w:t>）</w:t>
      </w:r>
      <w:r w:rsidRPr="00F44641">
        <w:rPr>
          <w:rFonts w:ascii="楷体_GB2312" w:eastAsia="楷体_GB2312"/>
          <w:sz w:val="32"/>
          <w:szCs w:val="28"/>
        </w:rPr>
        <w:t>产品的研究要求</w:t>
      </w:r>
    </w:p>
    <w:p w14:paraId="450FD371" w14:textId="77777777" w:rsidR="00B1183D" w:rsidRPr="00667D23" w:rsidRDefault="00B1183D" w:rsidP="00B1183D">
      <w:pPr>
        <w:spacing w:line="560" w:lineRule="exact"/>
        <w:ind w:firstLineChars="200" w:firstLine="640"/>
        <w:rPr>
          <w:rFonts w:eastAsia="仿宋_GB2312"/>
          <w:color w:val="000000"/>
          <w:sz w:val="32"/>
          <w:szCs w:val="28"/>
        </w:rPr>
      </w:pPr>
      <w:r w:rsidRPr="0058610C">
        <w:rPr>
          <w:rFonts w:eastAsia="仿宋_GB2312"/>
          <w:color w:val="000000"/>
          <w:sz w:val="32"/>
          <w:szCs w:val="28"/>
        </w:rPr>
        <w:t>根据所申报的产品，</w:t>
      </w:r>
      <w:r w:rsidRPr="008A0972">
        <w:rPr>
          <w:rFonts w:eastAsia="仿宋_GB2312"/>
          <w:color w:val="000000"/>
          <w:sz w:val="32"/>
          <w:szCs w:val="28"/>
        </w:rPr>
        <w:t>应</w:t>
      </w:r>
      <w:r w:rsidRPr="000F550D">
        <w:rPr>
          <w:rFonts w:eastAsia="仿宋_GB2312"/>
          <w:color w:val="000000"/>
          <w:sz w:val="32"/>
          <w:szCs w:val="28"/>
        </w:rPr>
        <w:t>按照</w:t>
      </w:r>
      <w:r w:rsidRPr="008D5A42">
        <w:rPr>
          <w:rFonts w:eastAsia="仿宋_GB2312"/>
          <w:sz w:val="32"/>
          <w:szCs w:val="28"/>
        </w:rPr>
        <w:t>《关于公布医疗器械注册申报资料要求和批准证明文件格式的公告》（国家食品药品监督管理总局公告</w:t>
      </w:r>
      <w:r w:rsidRPr="008D5A42">
        <w:rPr>
          <w:rFonts w:eastAsia="仿宋_GB2312"/>
          <w:sz w:val="32"/>
          <w:szCs w:val="28"/>
        </w:rPr>
        <w:t>2014</w:t>
      </w:r>
      <w:r w:rsidRPr="00680DE7">
        <w:rPr>
          <w:rFonts w:eastAsia="仿宋_GB2312"/>
          <w:sz w:val="32"/>
          <w:szCs w:val="28"/>
        </w:rPr>
        <w:t>年第</w:t>
      </w:r>
      <w:r w:rsidRPr="00170E2B">
        <w:rPr>
          <w:rFonts w:eastAsia="仿宋_GB2312"/>
          <w:sz w:val="32"/>
          <w:szCs w:val="28"/>
        </w:rPr>
        <w:t>43</w:t>
      </w:r>
      <w:r w:rsidRPr="0095349F">
        <w:rPr>
          <w:rFonts w:eastAsia="仿宋_GB2312"/>
          <w:sz w:val="32"/>
          <w:szCs w:val="28"/>
        </w:rPr>
        <w:t>号）</w:t>
      </w:r>
      <w:r w:rsidRPr="002A5622">
        <w:rPr>
          <w:rFonts w:eastAsia="仿宋_GB2312"/>
          <w:color w:val="000000"/>
          <w:sz w:val="32"/>
          <w:szCs w:val="28"/>
        </w:rPr>
        <w:t>中</w:t>
      </w:r>
      <w:r w:rsidRPr="00AC6009">
        <w:rPr>
          <w:rFonts w:eastAsia="仿宋_GB2312"/>
          <w:color w:val="000000"/>
          <w:sz w:val="32"/>
          <w:szCs w:val="28"/>
        </w:rPr>
        <w:t>研究资料的要求提供相应资料。</w:t>
      </w:r>
    </w:p>
    <w:p w14:paraId="0B2F78A9" w14:textId="77777777" w:rsidR="00B1183D" w:rsidRDefault="00B1183D" w:rsidP="00B1183D">
      <w:pPr>
        <w:spacing w:line="560" w:lineRule="exact"/>
        <w:ind w:firstLineChars="200" w:firstLine="640"/>
        <w:rPr>
          <w:rFonts w:eastAsia="仿宋_GB2312"/>
          <w:color w:val="000000"/>
          <w:sz w:val="32"/>
          <w:szCs w:val="28"/>
        </w:rPr>
      </w:pPr>
      <w:r w:rsidRPr="00B3001D">
        <w:rPr>
          <w:rFonts w:eastAsia="仿宋_GB2312"/>
          <w:color w:val="000000"/>
          <w:sz w:val="32"/>
          <w:szCs w:val="28"/>
        </w:rPr>
        <w:t>1.</w:t>
      </w:r>
      <w:r w:rsidRPr="00F44641">
        <w:rPr>
          <w:rFonts w:eastAsia="仿宋_GB2312"/>
          <w:color w:val="000000"/>
          <w:sz w:val="32"/>
          <w:szCs w:val="28"/>
        </w:rPr>
        <w:t>产品性能研究</w:t>
      </w:r>
    </w:p>
    <w:p w14:paraId="3734A05F" w14:textId="77777777" w:rsidR="000447E4" w:rsidRPr="000447E4" w:rsidRDefault="000447E4" w:rsidP="000447E4">
      <w:pPr>
        <w:spacing w:line="540" w:lineRule="exact"/>
        <w:ind w:firstLineChars="200" w:firstLine="640"/>
        <w:rPr>
          <w:rFonts w:eastAsia="仿宋_GB2312"/>
          <w:color w:val="000000"/>
          <w:sz w:val="32"/>
          <w:szCs w:val="28"/>
        </w:rPr>
      </w:pPr>
      <w:r w:rsidRPr="00BB43D3">
        <w:rPr>
          <w:rFonts w:eastAsia="仿宋_GB2312"/>
          <w:sz w:val="32"/>
          <w:szCs w:val="32"/>
        </w:rPr>
        <w:t>应当提供产品性能研究资料以及产品技术要求的研究说明，包括功能性、安全性指标以及与质量控制相关的其他指标的确定依据，所采用的标准或方法、采用的原因及理论基础。</w:t>
      </w:r>
    </w:p>
    <w:p w14:paraId="78F92018" w14:textId="77777777" w:rsidR="00B1183D" w:rsidRPr="00F44641" w:rsidRDefault="00B1183D" w:rsidP="00B1183D">
      <w:pPr>
        <w:spacing w:line="560" w:lineRule="exact"/>
        <w:ind w:firstLineChars="200" w:firstLine="640"/>
        <w:rPr>
          <w:rFonts w:eastAsia="仿宋_GB2312"/>
          <w:bCs/>
          <w:color w:val="000000"/>
          <w:sz w:val="32"/>
          <w:szCs w:val="28"/>
        </w:rPr>
      </w:pPr>
      <w:r w:rsidRPr="00F44641">
        <w:rPr>
          <w:rFonts w:eastAsia="仿宋_GB2312"/>
          <w:color w:val="000000"/>
          <w:sz w:val="32"/>
          <w:szCs w:val="28"/>
        </w:rPr>
        <w:t>2.</w:t>
      </w:r>
      <w:r w:rsidRPr="00F44641">
        <w:rPr>
          <w:rFonts w:eastAsia="仿宋_GB2312"/>
          <w:bCs/>
          <w:color w:val="000000"/>
          <w:sz w:val="32"/>
          <w:szCs w:val="28"/>
        </w:rPr>
        <w:t>生物相容性评价研究</w:t>
      </w:r>
    </w:p>
    <w:p w14:paraId="085132C8" w14:textId="61B47B77" w:rsidR="005863F4" w:rsidRDefault="00B1183D" w:rsidP="00B1183D">
      <w:pPr>
        <w:spacing w:line="560" w:lineRule="exact"/>
        <w:ind w:firstLineChars="200" w:firstLine="640"/>
        <w:rPr>
          <w:rFonts w:eastAsia="仿宋_GB2312"/>
          <w:sz w:val="32"/>
          <w:szCs w:val="28"/>
        </w:rPr>
      </w:pPr>
      <w:r w:rsidRPr="00F44641">
        <w:rPr>
          <w:rFonts w:eastAsia="仿宋_GB2312"/>
          <w:sz w:val="32"/>
          <w:szCs w:val="28"/>
        </w:rPr>
        <w:t>直接接触或间接接触孕妇和使用者的材料组成，应当按</w:t>
      </w:r>
      <w:r w:rsidRPr="00F44641">
        <w:rPr>
          <w:rFonts w:eastAsia="仿宋_GB2312"/>
          <w:sz w:val="32"/>
          <w:szCs w:val="28"/>
        </w:rPr>
        <w:t>GB/T 16886.1</w:t>
      </w:r>
      <w:r w:rsidRPr="00F44641">
        <w:rPr>
          <w:rFonts w:ascii="仿宋_GB2312" w:eastAsia="仿宋_GB2312" w:hint="eastAsia"/>
          <w:sz w:val="32"/>
          <w:szCs w:val="28"/>
        </w:rPr>
        <w:t>—</w:t>
      </w:r>
      <w:r w:rsidRPr="0058610C">
        <w:rPr>
          <w:rFonts w:eastAsia="仿宋_GB2312"/>
          <w:sz w:val="32"/>
          <w:szCs w:val="28"/>
        </w:rPr>
        <w:t>2011</w:t>
      </w:r>
      <w:r w:rsidRPr="008A0972">
        <w:rPr>
          <w:rFonts w:eastAsia="仿宋_GB2312"/>
          <w:sz w:val="32"/>
          <w:szCs w:val="28"/>
        </w:rPr>
        <w:t>《医疗器械生物学评价第</w:t>
      </w:r>
      <w:r w:rsidRPr="000F550D">
        <w:rPr>
          <w:rFonts w:eastAsia="仿宋_GB2312"/>
          <w:sz w:val="32"/>
          <w:szCs w:val="28"/>
        </w:rPr>
        <w:t>1</w:t>
      </w:r>
      <w:r w:rsidRPr="008D5A42">
        <w:rPr>
          <w:rFonts w:eastAsia="仿宋_GB2312"/>
          <w:sz w:val="32"/>
          <w:szCs w:val="28"/>
        </w:rPr>
        <w:t>部分：风险管理过程中的评价与试验》规定的原则进行生物相容性评价，并给出清单，提供所有材料的名称和基本成分名称。</w:t>
      </w:r>
    </w:p>
    <w:p w14:paraId="2E15D216" w14:textId="77777777" w:rsidR="00C836A2" w:rsidRPr="00680DE7" w:rsidRDefault="00C836A2" w:rsidP="00B1183D">
      <w:pPr>
        <w:spacing w:line="560" w:lineRule="exact"/>
        <w:ind w:firstLineChars="200" w:firstLine="640"/>
        <w:rPr>
          <w:rFonts w:eastAsia="仿宋_GB2312"/>
          <w:sz w:val="32"/>
          <w:szCs w:val="28"/>
        </w:rPr>
      </w:pPr>
      <w:r w:rsidRPr="00C836A2">
        <w:rPr>
          <w:rFonts w:eastAsia="仿宋_GB2312" w:hint="eastAsia"/>
          <w:sz w:val="32"/>
          <w:szCs w:val="28"/>
        </w:rPr>
        <w:t>监护仪具有多个应用部分，</w:t>
      </w:r>
      <w:r w:rsidR="00D057A1">
        <w:rPr>
          <w:rFonts w:eastAsia="仿宋_GB2312" w:hint="eastAsia"/>
          <w:sz w:val="32"/>
          <w:szCs w:val="28"/>
        </w:rPr>
        <w:t>应根据接触性质来进行评价，如应用</w:t>
      </w:r>
      <w:r w:rsidR="00D057A1">
        <w:rPr>
          <w:rFonts w:eastAsia="仿宋_GB2312"/>
          <w:sz w:val="32"/>
          <w:szCs w:val="28"/>
        </w:rPr>
        <w:t>部分</w:t>
      </w:r>
      <w:r w:rsidRPr="00C836A2">
        <w:rPr>
          <w:rFonts w:eastAsia="仿宋_GB2312" w:hint="eastAsia"/>
          <w:sz w:val="32"/>
          <w:szCs w:val="28"/>
        </w:rPr>
        <w:t>与人体皮肤</w:t>
      </w:r>
      <w:r w:rsidR="00CC4AE6">
        <w:rPr>
          <w:rFonts w:eastAsia="仿宋_GB2312" w:hint="eastAsia"/>
          <w:sz w:val="32"/>
          <w:szCs w:val="28"/>
        </w:rPr>
        <w:t>表面</w:t>
      </w:r>
      <w:r w:rsidRPr="00C836A2">
        <w:rPr>
          <w:rFonts w:eastAsia="仿宋_GB2312" w:hint="eastAsia"/>
          <w:sz w:val="32"/>
          <w:szCs w:val="28"/>
        </w:rPr>
        <w:t>接触，需考虑细胞毒性、皮肤刺激、致敏方面的生物相容性；放置在直肠内的体温探头与粘膜接触，还应考虑材料的粘膜刺激</w:t>
      </w:r>
      <w:r w:rsidR="00D057A1">
        <w:rPr>
          <w:rFonts w:eastAsia="仿宋_GB2312" w:hint="eastAsia"/>
          <w:sz w:val="32"/>
          <w:szCs w:val="28"/>
        </w:rPr>
        <w:t>生物相容性</w:t>
      </w:r>
      <w:r w:rsidRPr="00C836A2">
        <w:rPr>
          <w:rFonts w:eastAsia="仿宋_GB2312" w:hint="eastAsia"/>
          <w:sz w:val="32"/>
          <w:szCs w:val="28"/>
        </w:rPr>
        <w:t>。</w:t>
      </w:r>
    </w:p>
    <w:p w14:paraId="16296F03" w14:textId="77777777" w:rsidR="00B1183D" w:rsidRDefault="00B1183D" w:rsidP="00B1183D">
      <w:pPr>
        <w:tabs>
          <w:tab w:val="left" w:pos="5493"/>
        </w:tabs>
        <w:spacing w:line="560" w:lineRule="exact"/>
        <w:ind w:firstLineChars="200" w:firstLine="640"/>
        <w:rPr>
          <w:rFonts w:eastAsia="仿宋_GB2312"/>
          <w:bCs/>
          <w:color w:val="000000"/>
          <w:sz w:val="32"/>
          <w:szCs w:val="28"/>
        </w:rPr>
      </w:pPr>
      <w:r w:rsidRPr="00170E2B">
        <w:rPr>
          <w:rFonts w:eastAsia="仿宋_GB2312"/>
          <w:color w:val="000000"/>
          <w:sz w:val="32"/>
          <w:szCs w:val="28"/>
        </w:rPr>
        <w:t>3.</w:t>
      </w:r>
      <w:r w:rsidRPr="0095349F">
        <w:rPr>
          <w:rFonts w:eastAsia="仿宋_GB2312"/>
          <w:bCs/>
          <w:color w:val="000000"/>
          <w:sz w:val="32"/>
          <w:szCs w:val="28"/>
        </w:rPr>
        <w:t>生物安全性研究</w:t>
      </w:r>
    </w:p>
    <w:p w14:paraId="4E947179" w14:textId="77777777" w:rsidR="00C17C0F" w:rsidRPr="00AC6009" w:rsidRDefault="00C17C0F" w:rsidP="00B1183D">
      <w:pPr>
        <w:tabs>
          <w:tab w:val="left" w:pos="5493"/>
        </w:tabs>
        <w:spacing w:line="560" w:lineRule="exact"/>
        <w:ind w:firstLineChars="200" w:firstLine="640"/>
        <w:rPr>
          <w:rFonts w:eastAsia="仿宋_GB2312"/>
          <w:bCs/>
          <w:color w:val="000000"/>
          <w:sz w:val="32"/>
          <w:szCs w:val="28"/>
        </w:rPr>
      </w:pPr>
      <w:r>
        <w:rPr>
          <w:rFonts w:eastAsia="仿宋_GB2312" w:hint="eastAsia"/>
          <w:bCs/>
          <w:color w:val="000000"/>
          <w:sz w:val="32"/>
          <w:szCs w:val="28"/>
        </w:rPr>
        <w:t>如适用</w:t>
      </w:r>
      <w:r>
        <w:rPr>
          <w:rFonts w:eastAsia="仿宋_GB2312"/>
          <w:bCs/>
          <w:color w:val="000000"/>
          <w:sz w:val="32"/>
          <w:szCs w:val="28"/>
        </w:rPr>
        <w:t>。</w:t>
      </w:r>
    </w:p>
    <w:p w14:paraId="2FD20F51" w14:textId="77777777" w:rsidR="00B1183D" w:rsidRDefault="00B1183D" w:rsidP="00B1183D">
      <w:pPr>
        <w:spacing w:line="560" w:lineRule="exact"/>
        <w:ind w:firstLineChars="200" w:firstLine="640"/>
        <w:rPr>
          <w:rFonts w:eastAsia="仿宋_GB2312"/>
          <w:bCs/>
          <w:color w:val="000000"/>
          <w:sz w:val="32"/>
          <w:szCs w:val="28"/>
        </w:rPr>
      </w:pPr>
      <w:r w:rsidRPr="00667D23">
        <w:rPr>
          <w:rFonts w:eastAsia="仿宋_GB2312"/>
          <w:color w:val="000000"/>
          <w:sz w:val="32"/>
          <w:szCs w:val="28"/>
        </w:rPr>
        <w:t>4.</w:t>
      </w:r>
      <w:r w:rsidRPr="00B3001D">
        <w:rPr>
          <w:rFonts w:eastAsia="仿宋_GB2312"/>
          <w:bCs/>
          <w:color w:val="000000"/>
          <w:sz w:val="32"/>
          <w:szCs w:val="28"/>
        </w:rPr>
        <w:t>灭菌</w:t>
      </w:r>
      <w:r w:rsidRPr="00F44641">
        <w:rPr>
          <w:rFonts w:eastAsia="仿宋_GB2312"/>
          <w:bCs/>
          <w:color w:val="000000"/>
          <w:sz w:val="32"/>
          <w:szCs w:val="28"/>
        </w:rPr>
        <w:t>/</w:t>
      </w:r>
      <w:r w:rsidRPr="00F44641">
        <w:rPr>
          <w:rFonts w:eastAsia="仿宋_GB2312"/>
          <w:bCs/>
          <w:color w:val="000000"/>
          <w:sz w:val="32"/>
          <w:szCs w:val="28"/>
        </w:rPr>
        <w:t>消毒工艺研究</w:t>
      </w:r>
    </w:p>
    <w:p w14:paraId="28A26088" w14:textId="77777777" w:rsidR="000447E4" w:rsidRPr="000447E4" w:rsidRDefault="005946FF" w:rsidP="000447E4">
      <w:pPr>
        <w:spacing w:line="540" w:lineRule="exact"/>
        <w:ind w:firstLineChars="200" w:firstLine="640"/>
        <w:rPr>
          <w:rFonts w:eastAsia="仿宋_GB2312"/>
          <w:bCs/>
          <w:color w:val="000000"/>
          <w:sz w:val="32"/>
          <w:szCs w:val="28"/>
        </w:rPr>
      </w:pPr>
      <w:r>
        <w:rPr>
          <w:rFonts w:eastAsia="仿宋_GB2312" w:hint="eastAsia"/>
          <w:sz w:val="32"/>
          <w:szCs w:val="32"/>
        </w:rPr>
        <w:t>若需要</w:t>
      </w:r>
      <w:r w:rsidR="00C17C0F" w:rsidRPr="00C17C0F">
        <w:rPr>
          <w:rFonts w:eastAsia="仿宋_GB2312" w:hint="eastAsia"/>
          <w:sz w:val="32"/>
          <w:szCs w:val="32"/>
        </w:rPr>
        <w:t>终端用户消毒</w:t>
      </w:r>
      <w:r w:rsidR="00C17C0F">
        <w:rPr>
          <w:rFonts w:eastAsia="仿宋_GB2312"/>
          <w:sz w:val="32"/>
          <w:szCs w:val="32"/>
        </w:rPr>
        <w:t>，</w:t>
      </w:r>
      <w:r w:rsidR="00C17C0F" w:rsidRPr="00C17C0F">
        <w:rPr>
          <w:rFonts w:eastAsia="仿宋_GB2312" w:hint="eastAsia"/>
          <w:sz w:val="32"/>
          <w:szCs w:val="32"/>
        </w:rPr>
        <w:t>应当明确推荐的消毒工艺（方法和参数）以及所推荐消毒方法确定的依据</w:t>
      </w:r>
      <w:r w:rsidR="00C17C0F">
        <w:rPr>
          <w:rFonts w:eastAsia="仿宋_GB2312" w:hint="eastAsia"/>
          <w:sz w:val="32"/>
          <w:szCs w:val="32"/>
        </w:rPr>
        <w:t>。</w:t>
      </w:r>
      <w:r w:rsidR="00D057A1">
        <w:rPr>
          <w:rFonts w:eastAsia="仿宋_GB2312"/>
          <w:sz w:val="32"/>
          <w:szCs w:val="32"/>
        </w:rPr>
        <w:t>说明书</w:t>
      </w:r>
      <w:r w:rsidR="00D057A1">
        <w:rPr>
          <w:rFonts w:eastAsia="仿宋_GB2312" w:hint="eastAsia"/>
          <w:sz w:val="32"/>
          <w:szCs w:val="32"/>
        </w:rPr>
        <w:t>中</w:t>
      </w:r>
      <w:r w:rsidR="00D057A1">
        <w:rPr>
          <w:rFonts w:eastAsia="仿宋_GB2312"/>
          <w:sz w:val="32"/>
          <w:szCs w:val="32"/>
        </w:rPr>
        <w:t>提供的</w:t>
      </w:r>
      <w:r w:rsidR="00D057A1">
        <w:rPr>
          <w:rFonts w:eastAsia="仿宋_GB2312" w:hint="eastAsia"/>
          <w:sz w:val="32"/>
          <w:szCs w:val="32"/>
        </w:rPr>
        <w:t>终端</w:t>
      </w:r>
      <w:r w:rsidR="00D057A1">
        <w:rPr>
          <w:rFonts w:eastAsia="仿宋_GB2312"/>
          <w:sz w:val="32"/>
          <w:szCs w:val="32"/>
        </w:rPr>
        <w:t>用户</w:t>
      </w:r>
      <w:r w:rsidR="00D057A1">
        <w:rPr>
          <w:rFonts w:eastAsia="仿宋_GB2312"/>
          <w:sz w:val="32"/>
          <w:szCs w:val="32"/>
        </w:rPr>
        <w:lastRenderedPageBreak/>
        <w:t>消毒工艺应与</w:t>
      </w:r>
      <w:r w:rsidR="00D057A1">
        <w:rPr>
          <w:rFonts w:eastAsia="仿宋_GB2312" w:hint="eastAsia"/>
          <w:sz w:val="32"/>
          <w:szCs w:val="32"/>
        </w:rPr>
        <w:t>该</w:t>
      </w:r>
      <w:r w:rsidR="00D057A1">
        <w:rPr>
          <w:rFonts w:eastAsia="仿宋_GB2312"/>
          <w:sz w:val="32"/>
          <w:szCs w:val="32"/>
        </w:rPr>
        <w:t>研究内容一致。</w:t>
      </w:r>
    </w:p>
    <w:p w14:paraId="785E0D88" w14:textId="77777777" w:rsidR="00B1183D" w:rsidRDefault="00B1183D" w:rsidP="00B1183D">
      <w:pPr>
        <w:spacing w:line="560" w:lineRule="exact"/>
        <w:ind w:firstLineChars="200" w:firstLine="640"/>
        <w:rPr>
          <w:rFonts w:eastAsia="仿宋_GB2312"/>
          <w:bCs/>
          <w:color w:val="000000"/>
          <w:sz w:val="32"/>
          <w:szCs w:val="28"/>
        </w:rPr>
      </w:pPr>
      <w:r w:rsidRPr="00F44641">
        <w:rPr>
          <w:rFonts w:eastAsia="仿宋_GB2312"/>
          <w:color w:val="000000"/>
          <w:sz w:val="32"/>
          <w:szCs w:val="28"/>
        </w:rPr>
        <w:t>5.</w:t>
      </w:r>
      <w:r w:rsidRPr="00F44641">
        <w:rPr>
          <w:rFonts w:eastAsia="仿宋_GB2312"/>
          <w:bCs/>
          <w:color w:val="000000"/>
          <w:sz w:val="32"/>
          <w:szCs w:val="28"/>
        </w:rPr>
        <w:t>产品有效期和包装研究</w:t>
      </w:r>
    </w:p>
    <w:p w14:paraId="4B3A093A" w14:textId="77777777" w:rsidR="000447E4" w:rsidRPr="000447E4" w:rsidRDefault="000447E4" w:rsidP="000447E4">
      <w:pPr>
        <w:spacing w:line="540" w:lineRule="exact"/>
        <w:ind w:firstLineChars="200" w:firstLine="640"/>
        <w:rPr>
          <w:rFonts w:eastAsia="仿宋_GB2312"/>
          <w:bCs/>
          <w:color w:val="000000"/>
          <w:sz w:val="32"/>
          <w:szCs w:val="28"/>
        </w:rPr>
      </w:pPr>
      <w:r w:rsidRPr="00BB43D3">
        <w:rPr>
          <w:rFonts w:eastAsia="仿宋_GB2312"/>
          <w:sz w:val="32"/>
          <w:szCs w:val="32"/>
        </w:rPr>
        <w:t>有效期的确定应当提供产品有效期信息及确定依据。包装及包装完整性应当提供产品包装的信息</w:t>
      </w:r>
      <w:r w:rsidR="00C17C0F">
        <w:rPr>
          <w:rFonts w:eastAsia="仿宋_GB2312" w:hint="eastAsia"/>
          <w:sz w:val="32"/>
          <w:szCs w:val="32"/>
        </w:rPr>
        <w:t>，</w:t>
      </w:r>
      <w:r w:rsidR="00C17C0F" w:rsidRPr="00C17C0F">
        <w:rPr>
          <w:rFonts w:eastAsia="仿宋_GB2312" w:hint="eastAsia"/>
          <w:sz w:val="32"/>
          <w:szCs w:val="32"/>
        </w:rPr>
        <w:t>在宣称的有效期内以及运输储存条件下，保持包装完整性的依据</w:t>
      </w:r>
      <w:r w:rsidRPr="00BB43D3">
        <w:rPr>
          <w:rFonts w:eastAsia="仿宋_GB2312"/>
          <w:sz w:val="32"/>
          <w:szCs w:val="32"/>
        </w:rPr>
        <w:t>。</w:t>
      </w:r>
    </w:p>
    <w:p w14:paraId="0C80C26D" w14:textId="77777777" w:rsidR="00B1183D" w:rsidRDefault="00B1183D" w:rsidP="00B1183D">
      <w:pPr>
        <w:spacing w:line="560" w:lineRule="exact"/>
        <w:ind w:firstLineChars="200" w:firstLine="640"/>
        <w:rPr>
          <w:rFonts w:eastAsia="仿宋_GB2312"/>
          <w:color w:val="000000"/>
          <w:sz w:val="32"/>
          <w:szCs w:val="28"/>
        </w:rPr>
      </w:pPr>
      <w:r w:rsidRPr="00F44641">
        <w:rPr>
          <w:rFonts w:eastAsia="仿宋_GB2312"/>
          <w:bCs/>
          <w:color w:val="000000"/>
          <w:sz w:val="32"/>
          <w:szCs w:val="28"/>
        </w:rPr>
        <w:t>6.</w:t>
      </w:r>
      <w:r w:rsidRPr="00F44641">
        <w:rPr>
          <w:rFonts w:eastAsia="仿宋_GB2312"/>
          <w:color w:val="000000"/>
          <w:sz w:val="32"/>
          <w:szCs w:val="28"/>
        </w:rPr>
        <w:t>临床前动物试验</w:t>
      </w:r>
    </w:p>
    <w:p w14:paraId="42AF8698" w14:textId="0FC70F5A" w:rsidR="00C17C0F" w:rsidRPr="00F44641" w:rsidRDefault="00C17C0F" w:rsidP="00B1183D">
      <w:pPr>
        <w:spacing w:line="560" w:lineRule="exact"/>
        <w:ind w:firstLineChars="200" w:firstLine="640"/>
        <w:rPr>
          <w:rFonts w:eastAsia="仿宋_GB2312"/>
          <w:color w:val="000000"/>
          <w:sz w:val="32"/>
          <w:szCs w:val="28"/>
        </w:rPr>
      </w:pPr>
      <w:r>
        <w:rPr>
          <w:rFonts w:eastAsia="仿宋_GB2312" w:hint="eastAsia"/>
          <w:color w:val="000000"/>
          <w:sz w:val="32"/>
          <w:szCs w:val="28"/>
        </w:rPr>
        <w:t>如适用</w:t>
      </w:r>
      <w:r w:rsidR="005F09CA">
        <w:rPr>
          <w:rFonts w:eastAsia="仿宋_GB2312" w:hint="eastAsia"/>
          <w:color w:val="000000"/>
          <w:sz w:val="32"/>
          <w:szCs w:val="28"/>
        </w:rPr>
        <w:t>，按《</w:t>
      </w:r>
      <w:r w:rsidR="001675C2" w:rsidRPr="001675C2">
        <w:rPr>
          <w:rFonts w:eastAsia="仿宋_GB2312" w:hint="eastAsia"/>
          <w:color w:val="000000"/>
          <w:sz w:val="32"/>
          <w:szCs w:val="28"/>
        </w:rPr>
        <w:t>关于公布医疗器械注册申报资料要求和批准证明文件格式的公告</w:t>
      </w:r>
      <w:r w:rsidR="005F09CA">
        <w:rPr>
          <w:rFonts w:eastAsia="仿宋_GB2312" w:hint="eastAsia"/>
          <w:color w:val="000000"/>
          <w:sz w:val="32"/>
          <w:szCs w:val="28"/>
        </w:rPr>
        <w:t>》</w:t>
      </w:r>
      <w:r w:rsidR="001675C2">
        <w:rPr>
          <w:rFonts w:eastAsia="仿宋_GB2312" w:hint="eastAsia"/>
          <w:color w:val="000000"/>
          <w:sz w:val="32"/>
          <w:szCs w:val="28"/>
        </w:rPr>
        <w:t>（</w:t>
      </w:r>
      <w:r w:rsidR="001675C2">
        <w:rPr>
          <w:rFonts w:eastAsia="仿宋_GB2312" w:hint="eastAsia"/>
          <w:color w:val="000000"/>
          <w:sz w:val="32"/>
          <w:szCs w:val="28"/>
        </w:rPr>
        <w:t>2014</w:t>
      </w:r>
      <w:r w:rsidR="001675C2">
        <w:rPr>
          <w:rFonts w:eastAsia="仿宋_GB2312" w:hint="eastAsia"/>
          <w:color w:val="000000"/>
          <w:sz w:val="32"/>
          <w:szCs w:val="28"/>
        </w:rPr>
        <w:t>第</w:t>
      </w:r>
      <w:r w:rsidR="001675C2">
        <w:rPr>
          <w:rFonts w:eastAsia="仿宋_GB2312" w:hint="eastAsia"/>
          <w:color w:val="000000"/>
          <w:sz w:val="32"/>
          <w:szCs w:val="28"/>
        </w:rPr>
        <w:t>43</w:t>
      </w:r>
      <w:r w:rsidR="001675C2">
        <w:rPr>
          <w:rFonts w:eastAsia="仿宋_GB2312" w:hint="eastAsia"/>
          <w:color w:val="000000"/>
          <w:sz w:val="32"/>
          <w:szCs w:val="28"/>
        </w:rPr>
        <w:t>号）</w:t>
      </w:r>
      <w:r w:rsidR="004B3AC0">
        <w:rPr>
          <w:rFonts w:eastAsia="仿宋_GB2312" w:hint="eastAsia"/>
          <w:color w:val="000000"/>
          <w:sz w:val="32"/>
          <w:szCs w:val="28"/>
        </w:rPr>
        <w:t>要求进行</w:t>
      </w:r>
      <w:r w:rsidR="004B3AC0">
        <w:rPr>
          <w:rFonts w:eastAsia="仿宋_GB2312"/>
          <w:color w:val="000000"/>
          <w:sz w:val="32"/>
          <w:szCs w:val="28"/>
        </w:rPr>
        <w:t>研究</w:t>
      </w:r>
      <w:r>
        <w:rPr>
          <w:rFonts w:eastAsia="仿宋_GB2312" w:hint="eastAsia"/>
          <w:color w:val="000000"/>
          <w:sz w:val="32"/>
          <w:szCs w:val="28"/>
        </w:rPr>
        <w:t>。</w:t>
      </w:r>
    </w:p>
    <w:p w14:paraId="62CB5B7E" w14:textId="77777777" w:rsidR="00C17C0F" w:rsidRDefault="00B1183D" w:rsidP="00C17C0F">
      <w:pPr>
        <w:spacing w:line="560" w:lineRule="exact"/>
        <w:ind w:firstLineChars="200" w:firstLine="640"/>
        <w:rPr>
          <w:rFonts w:eastAsia="仿宋_GB2312"/>
          <w:bCs/>
          <w:color w:val="000000"/>
          <w:sz w:val="32"/>
          <w:szCs w:val="28"/>
        </w:rPr>
      </w:pPr>
      <w:r w:rsidRPr="00F44641">
        <w:rPr>
          <w:rFonts w:eastAsia="仿宋_GB2312"/>
          <w:bCs/>
          <w:color w:val="000000"/>
          <w:sz w:val="32"/>
          <w:szCs w:val="28"/>
        </w:rPr>
        <w:t>7.</w:t>
      </w:r>
      <w:r w:rsidR="00C17C0F">
        <w:rPr>
          <w:rFonts w:eastAsia="仿宋_GB2312" w:hint="eastAsia"/>
          <w:bCs/>
          <w:color w:val="000000"/>
          <w:sz w:val="32"/>
          <w:szCs w:val="28"/>
        </w:rPr>
        <w:t>软件</w:t>
      </w:r>
      <w:r w:rsidR="00C17C0F">
        <w:rPr>
          <w:rFonts w:eastAsia="仿宋_GB2312"/>
          <w:bCs/>
          <w:color w:val="000000"/>
          <w:sz w:val="32"/>
          <w:szCs w:val="28"/>
        </w:rPr>
        <w:t>研究</w:t>
      </w:r>
    </w:p>
    <w:p w14:paraId="1AC2808E" w14:textId="455CB02A" w:rsidR="005F09CA" w:rsidRPr="005F09CA" w:rsidRDefault="000447E4">
      <w:pPr>
        <w:spacing w:line="560" w:lineRule="exact"/>
        <w:ind w:firstLineChars="200" w:firstLine="640"/>
        <w:rPr>
          <w:rFonts w:eastAsia="仿宋_GB2312"/>
          <w:sz w:val="32"/>
          <w:szCs w:val="32"/>
        </w:rPr>
      </w:pPr>
      <w:r w:rsidRPr="00025B90">
        <w:rPr>
          <w:rFonts w:eastAsia="仿宋_GB2312"/>
          <w:sz w:val="32"/>
          <w:szCs w:val="32"/>
        </w:rPr>
        <w:t>软件研究请参见《医疗器械软件注册技术审查指导原则》（国家食品药品监督</w:t>
      </w:r>
      <w:r w:rsidRPr="00591C3C">
        <w:rPr>
          <w:rFonts w:eastAsia="仿宋_GB2312"/>
          <w:sz w:val="32"/>
          <w:szCs w:val="32"/>
        </w:rPr>
        <w:t>管理总局通告</w:t>
      </w:r>
      <w:r w:rsidRPr="00591C3C">
        <w:rPr>
          <w:rFonts w:eastAsia="仿宋_GB2312"/>
          <w:sz w:val="32"/>
          <w:szCs w:val="32"/>
        </w:rPr>
        <w:t>2015</w:t>
      </w:r>
      <w:r w:rsidRPr="00591C3C">
        <w:rPr>
          <w:rFonts w:eastAsia="仿宋_GB2312"/>
          <w:sz w:val="32"/>
          <w:szCs w:val="32"/>
        </w:rPr>
        <w:t>年第</w:t>
      </w:r>
      <w:r w:rsidRPr="00591C3C">
        <w:rPr>
          <w:rFonts w:eastAsia="仿宋_GB2312"/>
          <w:sz w:val="32"/>
          <w:szCs w:val="32"/>
        </w:rPr>
        <w:t>50</w:t>
      </w:r>
      <w:r w:rsidRPr="00591C3C">
        <w:rPr>
          <w:rFonts w:eastAsia="仿宋_GB2312"/>
          <w:sz w:val="32"/>
          <w:szCs w:val="32"/>
        </w:rPr>
        <w:t>号）</w:t>
      </w:r>
      <w:r w:rsidR="005F09CA">
        <w:rPr>
          <w:rFonts w:eastAsia="仿宋_GB2312" w:hint="eastAsia"/>
          <w:sz w:val="32"/>
          <w:szCs w:val="32"/>
        </w:rPr>
        <w:t>的要求</w:t>
      </w:r>
      <w:r w:rsidRPr="00591C3C">
        <w:rPr>
          <w:rFonts w:eastAsia="仿宋_GB2312"/>
          <w:sz w:val="32"/>
          <w:szCs w:val="32"/>
        </w:rPr>
        <w:t>。</w:t>
      </w:r>
      <w:r w:rsidR="005F09CA">
        <w:rPr>
          <w:rFonts w:eastAsia="仿宋_GB2312" w:hint="eastAsia"/>
          <w:bCs/>
          <w:color w:val="000000"/>
          <w:sz w:val="32"/>
          <w:szCs w:val="28"/>
        </w:rPr>
        <w:t>若网络安全适用，按</w:t>
      </w:r>
      <w:r w:rsidR="005F09CA">
        <w:rPr>
          <w:rFonts w:eastAsia="仿宋_GB2312" w:hint="eastAsia"/>
          <w:sz w:val="32"/>
          <w:szCs w:val="28"/>
        </w:rPr>
        <w:t>《</w:t>
      </w:r>
      <w:r w:rsidR="005F09CA" w:rsidRPr="00C17C0F">
        <w:rPr>
          <w:rFonts w:eastAsia="仿宋_GB2312" w:hint="eastAsia"/>
          <w:sz w:val="32"/>
          <w:szCs w:val="28"/>
        </w:rPr>
        <w:t>医疗器械网络安全注册技术审查指导原则</w:t>
      </w:r>
      <w:r w:rsidR="005F09CA">
        <w:rPr>
          <w:rFonts w:eastAsia="仿宋_GB2312" w:hint="eastAsia"/>
          <w:sz w:val="32"/>
          <w:szCs w:val="28"/>
        </w:rPr>
        <w:t>》（</w:t>
      </w:r>
      <w:r w:rsidR="005F09CA" w:rsidRPr="00C17C0F">
        <w:rPr>
          <w:rFonts w:eastAsia="仿宋_GB2312" w:hint="eastAsia"/>
          <w:sz w:val="32"/>
          <w:szCs w:val="28"/>
        </w:rPr>
        <w:t>国家食品药品监督管理总局通告</w:t>
      </w:r>
      <w:r w:rsidR="005F09CA" w:rsidRPr="00C17C0F">
        <w:rPr>
          <w:rFonts w:eastAsia="仿宋_GB2312" w:hint="eastAsia"/>
          <w:sz w:val="32"/>
          <w:szCs w:val="28"/>
        </w:rPr>
        <w:t>2017</w:t>
      </w:r>
      <w:r w:rsidR="005F09CA" w:rsidRPr="00C17C0F">
        <w:rPr>
          <w:rFonts w:eastAsia="仿宋_GB2312" w:hint="eastAsia"/>
          <w:sz w:val="32"/>
          <w:szCs w:val="28"/>
        </w:rPr>
        <w:t>年第</w:t>
      </w:r>
      <w:r w:rsidR="005F09CA" w:rsidRPr="00C17C0F">
        <w:rPr>
          <w:rFonts w:eastAsia="仿宋_GB2312" w:hint="eastAsia"/>
          <w:sz w:val="32"/>
          <w:szCs w:val="28"/>
        </w:rPr>
        <w:t>13</w:t>
      </w:r>
      <w:r w:rsidR="005F09CA" w:rsidRPr="00C17C0F">
        <w:rPr>
          <w:rFonts w:eastAsia="仿宋_GB2312" w:hint="eastAsia"/>
          <w:sz w:val="32"/>
          <w:szCs w:val="28"/>
        </w:rPr>
        <w:t>号</w:t>
      </w:r>
      <w:r w:rsidR="005F09CA">
        <w:rPr>
          <w:rFonts w:eastAsia="仿宋_GB2312" w:hint="eastAsia"/>
          <w:sz w:val="32"/>
          <w:szCs w:val="28"/>
        </w:rPr>
        <w:t>）</w:t>
      </w:r>
      <w:r w:rsidR="004B3AC0">
        <w:rPr>
          <w:rFonts w:eastAsia="仿宋_GB2312" w:hint="eastAsia"/>
          <w:sz w:val="32"/>
          <w:szCs w:val="28"/>
        </w:rPr>
        <w:t>的</w:t>
      </w:r>
      <w:r w:rsidR="004B3AC0">
        <w:rPr>
          <w:rFonts w:eastAsia="仿宋_GB2312"/>
          <w:sz w:val="32"/>
          <w:szCs w:val="28"/>
        </w:rPr>
        <w:t>要求</w:t>
      </w:r>
      <w:r w:rsidR="00954379">
        <w:rPr>
          <w:rFonts w:eastAsia="仿宋_GB2312"/>
          <w:sz w:val="32"/>
          <w:szCs w:val="28"/>
        </w:rPr>
        <w:t>。</w:t>
      </w:r>
      <w:r w:rsidR="005F09CA">
        <w:rPr>
          <w:rFonts w:eastAsia="仿宋_GB2312" w:hint="eastAsia"/>
          <w:sz w:val="32"/>
          <w:szCs w:val="28"/>
        </w:rPr>
        <w:t>若</w:t>
      </w:r>
      <w:r w:rsidR="004B3AC0">
        <w:rPr>
          <w:rFonts w:eastAsia="仿宋_GB2312" w:hint="eastAsia"/>
          <w:sz w:val="32"/>
          <w:szCs w:val="28"/>
        </w:rPr>
        <w:t>属于</w:t>
      </w:r>
      <w:r w:rsidR="005F09CA">
        <w:rPr>
          <w:rFonts w:eastAsia="仿宋_GB2312" w:hint="eastAsia"/>
          <w:sz w:val="32"/>
          <w:szCs w:val="28"/>
        </w:rPr>
        <w:t>移动医疗器械</w:t>
      </w:r>
      <w:r w:rsidR="004B3AC0">
        <w:rPr>
          <w:rFonts w:eastAsia="仿宋_GB2312" w:hint="eastAsia"/>
          <w:sz w:val="32"/>
          <w:szCs w:val="28"/>
        </w:rPr>
        <w:t>，按</w:t>
      </w:r>
      <w:r w:rsidR="005F09CA">
        <w:rPr>
          <w:rFonts w:eastAsia="仿宋_GB2312" w:hint="eastAsia"/>
          <w:sz w:val="32"/>
          <w:szCs w:val="28"/>
        </w:rPr>
        <w:t>《</w:t>
      </w:r>
      <w:r w:rsidR="005F09CA" w:rsidRPr="00C17C0F">
        <w:rPr>
          <w:rFonts w:eastAsia="仿宋_GB2312" w:hint="eastAsia"/>
          <w:sz w:val="32"/>
          <w:szCs w:val="28"/>
        </w:rPr>
        <w:t>移动医疗器械注册技术审查指导原则</w:t>
      </w:r>
      <w:r w:rsidR="005F09CA">
        <w:rPr>
          <w:rFonts w:eastAsia="仿宋_GB2312" w:hint="eastAsia"/>
          <w:sz w:val="32"/>
          <w:szCs w:val="28"/>
        </w:rPr>
        <w:t>》（</w:t>
      </w:r>
      <w:r w:rsidR="005F09CA" w:rsidRPr="004C66C2">
        <w:rPr>
          <w:rFonts w:eastAsia="仿宋_GB2312" w:hint="eastAsia"/>
          <w:sz w:val="32"/>
          <w:szCs w:val="28"/>
        </w:rPr>
        <w:t>国家食品药品监督管理总局通告</w:t>
      </w:r>
      <w:r w:rsidR="005F09CA" w:rsidRPr="00C17C0F">
        <w:rPr>
          <w:rFonts w:eastAsia="仿宋_GB2312" w:hint="eastAsia"/>
          <w:sz w:val="32"/>
          <w:szCs w:val="28"/>
        </w:rPr>
        <w:t>2017</w:t>
      </w:r>
      <w:r w:rsidR="005F09CA" w:rsidRPr="00C17C0F">
        <w:rPr>
          <w:rFonts w:eastAsia="仿宋_GB2312" w:hint="eastAsia"/>
          <w:sz w:val="32"/>
          <w:szCs w:val="28"/>
        </w:rPr>
        <w:t>年第</w:t>
      </w:r>
      <w:r w:rsidR="005F09CA" w:rsidRPr="00C17C0F">
        <w:rPr>
          <w:rFonts w:eastAsia="仿宋_GB2312" w:hint="eastAsia"/>
          <w:sz w:val="32"/>
          <w:szCs w:val="28"/>
        </w:rPr>
        <w:t>222</w:t>
      </w:r>
      <w:r w:rsidR="005F09CA" w:rsidRPr="00C17C0F">
        <w:rPr>
          <w:rFonts w:eastAsia="仿宋_GB2312" w:hint="eastAsia"/>
          <w:sz w:val="32"/>
          <w:szCs w:val="28"/>
        </w:rPr>
        <w:t>号</w:t>
      </w:r>
      <w:r w:rsidR="005F09CA">
        <w:rPr>
          <w:rFonts w:eastAsia="仿宋_GB2312" w:hint="eastAsia"/>
          <w:sz w:val="32"/>
          <w:szCs w:val="28"/>
        </w:rPr>
        <w:t>）</w:t>
      </w:r>
      <w:r w:rsidR="005F09CA" w:rsidRPr="00F44641">
        <w:rPr>
          <w:rFonts w:eastAsia="仿宋_GB2312"/>
          <w:bCs/>
          <w:color w:val="000000"/>
          <w:sz w:val="32"/>
          <w:szCs w:val="28"/>
        </w:rPr>
        <w:t>的要求</w:t>
      </w:r>
      <w:r w:rsidR="00954379">
        <w:rPr>
          <w:rFonts w:eastAsia="仿宋_GB2312" w:hint="eastAsia"/>
          <w:bCs/>
          <w:color w:val="000000"/>
          <w:sz w:val="32"/>
          <w:szCs w:val="28"/>
        </w:rPr>
        <w:t>进行</w:t>
      </w:r>
      <w:r w:rsidR="005F09CA">
        <w:rPr>
          <w:rFonts w:eastAsia="仿宋_GB2312"/>
          <w:color w:val="000000"/>
          <w:sz w:val="32"/>
          <w:szCs w:val="28"/>
        </w:rPr>
        <w:t>研究</w:t>
      </w:r>
      <w:r w:rsidR="005F09CA" w:rsidRPr="00F44641">
        <w:rPr>
          <w:rFonts w:eastAsia="仿宋_GB2312"/>
          <w:bCs/>
          <w:sz w:val="32"/>
          <w:szCs w:val="28"/>
        </w:rPr>
        <w:t>。</w:t>
      </w:r>
    </w:p>
    <w:p w14:paraId="32CA8A33" w14:textId="77777777" w:rsidR="00C17C0F" w:rsidRDefault="00C17C0F" w:rsidP="000447E4">
      <w:pPr>
        <w:autoSpaceDE w:val="0"/>
        <w:autoSpaceDN w:val="0"/>
        <w:adjustRightInd w:val="0"/>
        <w:spacing w:line="540" w:lineRule="exact"/>
        <w:ind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其他</w:t>
      </w:r>
      <w:r>
        <w:rPr>
          <w:rFonts w:eastAsia="仿宋_GB2312"/>
          <w:sz w:val="32"/>
          <w:szCs w:val="32"/>
        </w:rPr>
        <w:t>研究</w:t>
      </w:r>
    </w:p>
    <w:p w14:paraId="1F248C5D" w14:textId="77777777" w:rsidR="000447E4" w:rsidRPr="00591C3C" w:rsidRDefault="000447E4" w:rsidP="000447E4">
      <w:pPr>
        <w:autoSpaceDE w:val="0"/>
        <w:autoSpaceDN w:val="0"/>
        <w:adjustRightInd w:val="0"/>
        <w:spacing w:line="540" w:lineRule="exact"/>
        <w:ind w:firstLineChars="200" w:firstLine="640"/>
        <w:rPr>
          <w:rFonts w:eastAsia="仿宋_GB2312"/>
          <w:spacing w:val="-4"/>
          <w:sz w:val="32"/>
          <w:szCs w:val="32"/>
        </w:rPr>
      </w:pPr>
      <w:r w:rsidRPr="00BB43D3">
        <w:rPr>
          <w:rFonts w:eastAsia="仿宋_GB2312"/>
          <w:sz w:val="32"/>
          <w:szCs w:val="32"/>
        </w:rPr>
        <w:t>对</w:t>
      </w:r>
      <w:r w:rsidRPr="00591C3C">
        <w:rPr>
          <w:rFonts w:eastAsia="仿宋_GB2312"/>
          <w:spacing w:val="-4"/>
          <w:sz w:val="32"/>
          <w:szCs w:val="32"/>
        </w:rPr>
        <w:t>于无创血压监护模块，根据</w:t>
      </w:r>
      <w:r w:rsidRPr="00591C3C">
        <w:rPr>
          <w:rFonts w:eastAsia="仿宋_GB2312"/>
          <w:spacing w:val="-4"/>
          <w:sz w:val="32"/>
          <w:szCs w:val="32"/>
        </w:rPr>
        <w:t>YY 0670</w:t>
      </w:r>
      <w:r w:rsidRPr="00591C3C">
        <w:rPr>
          <w:rFonts w:ascii="仿宋_GB2312" w:eastAsia="仿宋_GB2312" w:hint="eastAsia"/>
          <w:spacing w:val="-4"/>
          <w:sz w:val="32"/>
          <w:szCs w:val="32"/>
        </w:rPr>
        <w:t>—</w:t>
      </w:r>
      <w:r w:rsidRPr="00591C3C">
        <w:rPr>
          <w:rFonts w:eastAsia="仿宋_GB2312"/>
          <w:spacing w:val="-4"/>
          <w:sz w:val="32"/>
          <w:szCs w:val="32"/>
        </w:rPr>
        <w:t>2008</w:t>
      </w:r>
      <w:r w:rsidRPr="00591C3C">
        <w:rPr>
          <w:rFonts w:eastAsia="仿宋_GB2312"/>
          <w:spacing w:val="-4"/>
          <w:sz w:val="32"/>
          <w:szCs w:val="32"/>
        </w:rPr>
        <w:t>《无创自动测量血压计》标准的规定，制造商应提供针对自动血压测量准确性的临床评估报告，</w:t>
      </w:r>
      <w:r w:rsidRPr="00591C3C">
        <w:rPr>
          <w:rFonts w:eastAsia="仿宋_GB2312"/>
          <w:spacing w:val="-4"/>
          <w:sz w:val="32"/>
          <w:szCs w:val="32"/>
        </w:rPr>
        <w:t>YY 0670</w:t>
      </w:r>
      <w:r w:rsidRPr="00591C3C">
        <w:rPr>
          <w:rFonts w:ascii="仿宋_GB2312" w:eastAsia="仿宋_GB2312" w:hint="eastAsia"/>
          <w:spacing w:val="-4"/>
          <w:sz w:val="32"/>
          <w:szCs w:val="32"/>
        </w:rPr>
        <w:t>—</w:t>
      </w:r>
      <w:r w:rsidRPr="00591C3C">
        <w:rPr>
          <w:rFonts w:eastAsia="仿宋_GB2312"/>
          <w:spacing w:val="-4"/>
          <w:sz w:val="32"/>
          <w:szCs w:val="32"/>
        </w:rPr>
        <w:t>2008</w:t>
      </w:r>
      <w:r w:rsidRPr="00591C3C">
        <w:rPr>
          <w:rFonts w:eastAsia="仿宋_GB2312"/>
          <w:spacing w:val="-4"/>
          <w:sz w:val="32"/>
          <w:szCs w:val="32"/>
        </w:rPr>
        <w:t>标准中的附录</w:t>
      </w:r>
      <w:r w:rsidRPr="00591C3C">
        <w:rPr>
          <w:rFonts w:eastAsia="仿宋_GB2312"/>
          <w:spacing w:val="-4"/>
          <w:sz w:val="32"/>
          <w:szCs w:val="32"/>
        </w:rPr>
        <w:t>G</w:t>
      </w:r>
      <w:r w:rsidRPr="00591C3C">
        <w:rPr>
          <w:rFonts w:eastAsia="仿宋_GB2312"/>
          <w:spacing w:val="-4"/>
          <w:sz w:val="32"/>
          <w:szCs w:val="32"/>
        </w:rPr>
        <w:t>推荐了临床方法。</w:t>
      </w:r>
    </w:p>
    <w:p w14:paraId="58298A59" w14:textId="77777777" w:rsidR="000447E4" w:rsidRDefault="000447E4" w:rsidP="000447E4">
      <w:pPr>
        <w:spacing w:line="560" w:lineRule="exact"/>
        <w:ind w:firstLineChars="200" w:firstLine="640"/>
        <w:rPr>
          <w:rFonts w:eastAsia="仿宋_GB2312"/>
          <w:sz w:val="32"/>
          <w:szCs w:val="32"/>
        </w:rPr>
      </w:pPr>
      <w:r w:rsidRPr="00BB43D3">
        <w:rPr>
          <w:rFonts w:eastAsia="仿宋_GB2312"/>
          <w:sz w:val="32"/>
          <w:szCs w:val="32"/>
        </w:rPr>
        <w:t>对于血氧监护模块，根据</w:t>
      </w:r>
      <w:r w:rsidRPr="00BB43D3">
        <w:rPr>
          <w:rFonts w:eastAsia="仿宋_GB2312"/>
          <w:sz w:val="32"/>
          <w:szCs w:val="32"/>
        </w:rPr>
        <w:t>YY 0784</w:t>
      </w:r>
      <w:r w:rsidRPr="00BB43D3">
        <w:rPr>
          <w:rFonts w:ascii="仿宋_GB2312" w:eastAsia="仿宋_GB2312" w:hint="eastAsia"/>
          <w:sz w:val="32"/>
          <w:szCs w:val="32"/>
        </w:rPr>
        <w:t>—</w:t>
      </w:r>
      <w:r w:rsidRPr="005E45F9">
        <w:rPr>
          <w:rFonts w:eastAsia="仿宋_GB2312"/>
          <w:sz w:val="32"/>
          <w:szCs w:val="32"/>
        </w:rPr>
        <w:t>201</w:t>
      </w:r>
      <w:r w:rsidRPr="006F7B93">
        <w:rPr>
          <w:rFonts w:eastAsia="仿宋_GB2312"/>
          <w:sz w:val="32"/>
          <w:szCs w:val="32"/>
        </w:rPr>
        <w:t>0</w:t>
      </w:r>
      <w:r w:rsidRPr="00BB43D3">
        <w:rPr>
          <w:rFonts w:eastAsia="仿宋_GB2312"/>
          <w:sz w:val="32"/>
          <w:szCs w:val="32"/>
        </w:rPr>
        <w:t>《医用电气设备</w:t>
      </w:r>
      <w:r w:rsidRPr="00BB43D3">
        <w:rPr>
          <w:rFonts w:eastAsia="仿宋_GB2312"/>
          <w:sz w:val="32"/>
          <w:szCs w:val="32"/>
        </w:rPr>
        <w:t xml:space="preserve"> </w:t>
      </w:r>
      <w:r w:rsidRPr="00BB43D3">
        <w:rPr>
          <w:rFonts w:eastAsia="仿宋_GB2312"/>
          <w:sz w:val="32"/>
          <w:szCs w:val="32"/>
        </w:rPr>
        <w:t>医用脉搏血氧仪设备基本安全和主要性能专用要求》标准的规定，血氧饱和度准确度的声称应以覆盖整个范围的临床研究测量为</w:t>
      </w:r>
      <w:r w:rsidRPr="00BB43D3">
        <w:rPr>
          <w:rFonts w:eastAsia="仿宋_GB2312"/>
          <w:sz w:val="32"/>
          <w:szCs w:val="32"/>
        </w:rPr>
        <w:lastRenderedPageBreak/>
        <w:t>支持，功能测试仪或患者模拟器不应并用来确认脉搏血氧仪设备的血氧饱和度的准确度。</w:t>
      </w:r>
      <w:r w:rsidRPr="00BB43D3">
        <w:rPr>
          <w:rFonts w:eastAsia="仿宋_GB2312"/>
          <w:sz w:val="32"/>
          <w:szCs w:val="32"/>
        </w:rPr>
        <w:t>YY 0784</w:t>
      </w:r>
      <w:r w:rsidRPr="00BB43D3">
        <w:rPr>
          <w:rFonts w:ascii="仿宋_GB2312" w:eastAsia="仿宋_GB2312" w:hint="eastAsia"/>
          <w:sz w:val="32"/>
          <w:szCs w:val="32"/>
        </w:rPr>
        <w:t>—</w:t>
      </w:r>
      <w:r w:rsidRPr="005E45F9">
        <w:rPr>
          <w:rFonts w:eastAsia="仿宋_GB2312"/>
          <w:sz w:val="32"/>
          <w:szCs w:val="32"/>
        </w:rPr>
        <w:t>2010</w:t>
      </w:r>
      <w:r w:rsidRPr="006F7B93">
        <w:rPr>
          <w:rFonts w:eastAsia="仿宋_GB2312"/>
          <w:sz w:val="32"/>
          <w:szCs w:val="32"/>
        </w:rPr>
        <w:t>标准中的附录</w:t>
      </w:r>
      <w:r w:rsidRPr="00BB43D3">
        <w:rPr>
          <w:rFonts w:eastAsia="仿宋_GB2312"/>
          <w:sz w:val="32"/>
          <w:szCs w:val="32"/>
        </w:rPr>
        <w:t>EE</w:t>
      </w:r>
      <w:r w:rsidRPr="00BB43D3">
        <w:rPr>
          <w:rFonts w:eastAsia="仿宋_GB2312"/>
          <w:sz w:val="32"/>
          <w:szCs w:val="32"/>
        </w:rPr>
        <w:t>给出了脉搏血氧饱和度准确度在人体上的评估指导意见。</w:t>
      </w:r>
    </w:p>
    <w:p w14:paraId="4CAD6BDF" w14:textId="77777777" w:rsidR="005946FF" w:rsidRPr="00F44641" w:rsidRDefault="00501B51" w:rsidP="000447E4">
      <w:pPr>
        <w:spacing w:line="560" w:lineRule="exact"/>
        <w:ind w:firstLineChars="200" w:firstLine="640"/>
        <w:rPr>
          <w:rFonts w:eastAsia="仿宋_GB2312"/>
          <w:bCs/>
          <w:sz w:val="32"/>
          <w:szCs w:val="28"/>
        </w:rPr>
      </w:pPr>
      <w:r>
        <w:rPr>
          <w:rFonts w:eastAsia="仿宋_GB2312" w:hint="eastAsia"/>
          <w:sz w:val="32"/>
          <w:szCs w:val="32"/>
        </w:rPr>
        <w:t>对于</w:t>
      </w:r>
      <w:r w:rsidR="005946FF">
        <w:rPr>
          <w:rFonts w:eastAsia="仿宋_GB2312" w:hint="eastAsia"/>
          <w:sz w:val="32"/>
          <w:szCs w:val="32"/>
        </w:rPr>
        <w:t>耳温或额温红外体温计</w:t>
      </w:r>
      <w:r>
        <w:rPr>
          <w:rFonts w:eastAsia="仿宋_GB2312" w:hint="eastAsia"/>
          <w:sz w:val="32"/>
          <w:szCs w:val="32"/>
        </w:rPr>
        <w:t>，</w:t>
      </w:r>
      <w:r>
        <w:rPr>
          <w:rFonts w:eastAsia="仿宋_GB2312"/>
          <w:sz w:val="32"/>
          <w:szCs w:val="32"/>
        </w:rPr>
        <w:t>根据</w:t>
      </w:r>
      <w:r w:rsidRPr="00501B51">
        <w:rPr>
          <w:rFonts w:eastAsia="仿宋_GB2312" w:hint="eastAsia"/>
          <w:sz w:val="32"/>
          <w:szCs w:val="32"/>
        </w:rPr>
        <w:t>GB/T 21417.1</w:t>
      </w:r>
      <w:r w:rsidRPr="00501B51">
        <w:rPr>
          <w:rFonts w:eastAsia="仿宋_GB2312" w:hint="eastAsia"/>
          <w:sz w:val="32"/>
          <w:szCs w:val="32"/>
        </w:rPr>
        <w:t>—</w:t>
      </w:r>
      <w:r w:rsidRPr="00501B51">
        <w:rPr>
          <w:rFonts w:eastAsia="仿宋_GB2312" w:hint="eastAsia"/>
          <w:sz w:val="32"/>
          <w:szCs w:val="32"/>
        </w:rPr>
        <w:t>2008</w:t>
      </w:r>
      <w:r w:rsidRPr="00501B51">
        <w:rPr>
          <w:rFonts w:eastAsia="仿宋_GB2312" w:hint="eastAsia"/>
          <w:sz w:val="32"/>
          <w:szCs w:val="32"/>
        </w:rPr>
        <w:t>《医用红外体温计</w:t>
      </w:r>
      <w:r w:rsidRPr="00501B51">
        <w:rPr>
          <w:rFonts w:eastAsia="仿宋_GB2312" w:hint="eastAsia"/>
          <w:sz w:val="32"/>
          <w:szCs w:val="32"/>
        </w:rPr>
        <w:t xml:space="preserve"> </w:t>
      </w:r>
      <w:r w:rsidRPr="00501B51">
        <w:rPr>
          <w:rFonts w:eastAsia="仿宋_GB2312" w:hint="eastAsia"/>
          <w:sz w:val="32"/>
          <w:szCs w:val="32"/>
        </w:rPr>
        <w:t>第</w:t>
      </w:r>
      <w:r w:rsidRPr="00501B51">
        <w:rPr>
          <w:rFonts w:eastAsia="仿宋_GB2312" w:hint="eastAsia"/>
          <w:sz w:val="32"/>
          <w:szCs w:val="32"/>
        </w:rPr>
        <w:t>1</w:t>
      </w:r>
      <w:r w:rsidRPr="00501B51">
        <w:rPr>
          <w:rFonts w:eastAsia="仿宋_GB2312" w:hint="eastAsia"/>
          <w:sz w:val="32"/>
          <w:szCs w:val="32"/>
        </w:rPr>
        <w:t>部分：耳腔式》标准的</w:t>
      </w:r>
      <w:r>
        <w:rPr>
          <w:rFonts w:eastAsia="仿宋_GB2312" w:hint="eastAsia"/>
          <w:sz w:val="32"/>
          <w:szCs w:val="32"/>
        </w:rPr>
        <w:t>规定，</w:t>
      </w:r>
      <w:r w:rsidRPr="00501B51">
        <w:rPr>
          <w:rFonts w:eastAsia="仿宋_GB2312" w:hint="eastAsia"/>
          <w:sz w:val="32"/>
          <w:szCs w:val="32"/>
        </w:rPr>
        <w:t>制造商应提供针对</w:t>
      </w:r>
      <w:r>
        <w:rPr>
          <w:rFonts w:eastAsia="仿宋_GB2312" w:hint="eastAsia"/>
          <w:sz w:val="32"/>
          <w:szCs w:val="32"/>
        </w:rPr>
        <w:t>体温</w:t>
      </w:r>
      <w:r>
        <w:rPr>
          <w:rFonts w:eastAsia="仿宋_GB2312"/>
          <w:sz w:val="32"/>
          <w:szCs w:val="32"/>
        </w:rPr>
        <w:t>测量的</w:t>
      </w:r>
      <w:r w:rsidRPr="00501B51">
        <w:rPr>
          <w:rFonts w:eastAsia="仿宋_GB2312" w:hint="eastAsia"/>
          <w:sz w:val="32"/>
          <w:szCs w:val="32"/>
        </w:rPr>
        <w:t>临床准确度与临床重复性</w:t>
      </w:r>
      <w:r>
        <w:rPr>
          <w:rFonts w:eastAsia="仿宋_GB2312" w:hint="eastAsia"/>
          <w:sz w:val="32"/>
          <w:szCs w:val="32"/>
        </w:rPr>
        <w:t>的</w:t>
      </w:r>
      <w:r>
        <w:rPr>
          <w:rFonts w:eastAsia="仿宋_GB2312"/>
          <w:sz w:val="32"/>
          <w:szCs w:val="32"/>
        </w:rPr>
        <w:t>临床</w:t>
      </w:r>
      <w:r>
        <w:rPr>
          <w:rFonts w:eastAsia="仿宋_GB2312" w:hint="eastAsia"/>
          <w:sz w:val="32"/>
          <w:szCs w:val="32"/>
        </w:rPr>
        <w:t>评估</w:t>
      </w:r>
      <w:r w:rsidRPr="00501B51">
        <w:rPr>
          <w:rFonts w:eastAsia="仿宋_GB2312" w:hint="eastAsia"/>
          <w:sz w:val="32"/>
          <w:szCs w:val="32"/>
        </w:rPr>
        <w:t>报告。</w:t>
      </w:r>
      <w:r w:rsidRPr="00501B51">
        <w:rPr>
          <w:rFonts w:eastAsia="仿宋_GB2312"/>
          <w:sz w:val="32"/>
          <w:szCs w:val="32"/>
        </w:rPr>
        <w:t>GB/T 21417.1—2008</w:t>
      </w:r>
      <w:r>
        <w:rPr>
          <w:rFonts w:eastAsia="仿宋_GB2312" w:hint="eastAsia"/>
          <w:sz w:val="32"/>
          <w:szCs w:val="32"/>
        </w:rPr>
        <w:t>标准</w:t>
      </w:r>
      <w:r>
        <w:rPr>
          <w:rFonts w:eastAsia="仿宋_GB2312"/>
          <w:sz w:val="32"/>
          <w:szCs w:val="32"/>
        </w:rPr>
        <w:t>中</w:t>
      </w:r>
      <w:r w:rsidR="0067170D">
        <w:rPr>
          <w:rFonts w:eastAsia="仿宋_GB2312" w:hint="eastAsia"/>
          <w:sz w:val="32"/>
          <w:szCs w:val="32"/>
        </w:rPr>
        <w:t>的</w:t>
      </w:r>
      <w:r>
        <w:rPr>
          <w:rFonts w:eastAsia="仿宋_GB2312" w:hint="eastAsia"/>
          <w:sz w:val="32"/>
          <w:szCs w:val="32"/>
        </w:rPr>
        <w:t>附录</w:t>
      </w:r>
      <w:r>
        <w:rPr>
          <w:rFonts w:eastAsia="仿宋_GB2312"/>
          <w:sz w:val="32"/>
          <w:szCs w:val="32"/>
        </w:rPr>
        <w:t>A</w:t>
      </w:r>
      <w:r>
        <w:rPr>
          <w:rFonts w:eastAsia="仿宋_GB2312"/>
          <w:sz w:val="32"/>
          <w:szCs w:val="32"/>
        </w:rPr>
        <w:t>给出了</w:t>
      </w:r>
      <w:r w:rsidR="0067170D">
        <w:rPr>
          <w:rFonts w:eastAsia="仿宋_GB2312" w:hint="eastAsia"/>
          <w:sz w:val="32"/>
          <w:szCs w:val="32"/>
        </w:rPr>
        <w:t>临床</w:t>
      </w:r>
      <w:r w:rsidR="0067170D">
        <w:rPr>
          <w:rFonts w:eastAsia="仿宋_GB2312"/>
          <w:sz w:val="32"/>
          <w:szCs w:val="32"/>
        </w:rPr>
        <w:t>试验方法。</w:t>
      </w:r>
    </w:p>
    <w:p w14:paraId="3410274C" w14:textId="77777777" w:rsidR="00B1183D" w:rsidRPr="00F44641" w:rsidRDefault="00B1183D" w:rsidP="00B1183D">
      <w:pPr>
        <w:tabs>
          <w:tab w:val="left" w:pos="1260"/>
        </w:tabs>
        <w:spacing w:line="560" w:lineRule="exact"/>
        <w:ind w:firstLineChars="200" w:firstLine="640"/>
        <w:outlineLvl w:val="0"/>
        <w:rPr>
          <w:rFonts w:ascii="黑体" w:eastAsia="黑体" w:hAnsi="黑体"/>
          <w:sz w:val="32"/>
          <w:szCs w:val="28"/>
        </w:rPr>
      </w:pPr>
      <w:r w:rsidRPr="00F44641">
        <w:rPr>
          <w:rFonts w:ascii="黑体" w:eastAsia="黑体" w:hAnsi="黑体"/>
          <w:sz w:val="32"/>
          <w:szCs w:val="28"/>
        </w:rPr>
        <w:t>三、审查关注点</w:t>
      </w:r>
    </w:p>
    <w:p w14:paraId="6AC06DEA" w14:textId="77777777" w:rsidR="00B1183D" w:rsidRPr="008A0972" w:rsidRDefault="00B1183D" w:rsidP="00B1183D">
      <w:pPr>
        <w:spacing w:line="560" w:lineRule="exact"/>
        <w:ind w:firstLineChars="200" w:firstLine="640"/>
        <w:rPr>
          <w:rFonts w:eastAsia="仿宋_GB2312"/>
          <w:sz w:val="32"/>
          <w:szCs w:val="28"/>
        </w:rPr>
      </w:pPr>
      <w:r w:rsidRPr="0058610C">
        <w:rPr>
          <w:rFonts w:eastAsia="仿宋_GB2312"/>
          <w:sz w:val="32"/>
          <w:szCs w:val="28"/>
        </w:rPr>
        <w:t>（一）</w:t>
      </w:r>
      <w:r w:rsidR="00E65E3E" w:rsidRPr="000F550D">
        <w:rPr>
          <w:rFonts w:eastAsia="仿宋_GB2312"/>
          <w:sz w:val="32"/>
          <w:szCs w:val="28"/>
        </w:rPr>
        <w:t>产品的主要风险以及风险控制措施是否清晰明确地列举；风险分析是否全面，采取控制之后，最终剩余风险是否可接受，是否收益大于风险。</w:t>
      </w:r>
    </w:p>
    <w:p w14:paraId="7345AC01" w14:textId="77777777" w:rsidR="00B1183D" w:rsidRPr="008D5A42" w:rsidRDefault="00B1183D" w:rsidP="00B1183D">
      <w:pPr>
        <w:spacing w:line="560" w:lineRule="exact"/>
        <w:ind w:firstLineChars="200" w:firstLine="640"/>
        <w:rPr>
          <w:rFonts w:eastAsia="仿宋_GB2312"/>
          <w:sz w:val="32"/>
          <w:szCs w:val="28"/>
        </w:rPr>
      </w:pPr>
      <w:r w:rsidRPr="000F550D">
        <w:rPr>
          <w:rFonts w:eastAsia="仿宋_GB2312"/>
          <w:sz w:val="32"/>
          <w:szCs w:val="28"/>
        </w:rPr>
        <w:t>（二）</w:t>
      </w:r>
      <w:r w:rsidR="00E65E3E" w:rsidRPr="00680DE7">
        <w:rPr>
          <w:rFonts w:eastAsia="仿宋_GB2312"/>
          <w:sz w:val="32"/>
          <w:szCs w:val="28"/>
        </w:rPr>
        <w:t>产品的预期用途是否明确。</w:t>
      </w:r>
    </w:p>
    <w:p w14:paraId="52E4A82F" w14:textId="77777777" w:rsidR="00B1183D" w:rsidRPr="00170E2B" w:rsidRDefault="00B1183D" w:rsidP="00B1183D">
      <w:pPr>
        <w:spacing w:line="560" w:lineRule="exact"/>
        <w:ind w:firstLineChars="200" w:firstLine="640"/>
        <w:rPr>
          <w:rFonts w:eastAsia="仿宋_GB2312"/>
          <w:sz w:val="32"/>
          <w:szCs w:val="28"/>
        </w:rPr>
      </w:pPr>
      <w:r w:rsidRPr="00680DE7">
        <w:rPr>
          <w:rFonts w:eastAsia="仿宋_GB2312"/>
          <w:sz w:val="32"/>
          <w:szCs w:val="28"/>
        </w:rPr>
        <w:t>（三）</w:t>
      </w:r>
      <w:r w:rsidR="00E65E3E" w:rsidRPr="002A5622">
        <w:rPr>
          <w:rFonts w:eastAsia="仿宋_GB2312"/>
          <w:sz w:val="32"/>
          <w:szCs w:val="28"/>
        </w:rPr>
        <w:t>注册单元的划分。</w:t>
      </w:r>
    </w:p>
    <w:p w14:paraId="2914FCCD" w14:textId="77777777" w:rsidR="00B1183D" w:rsidRPr="0095349F" w:rsidRDefault="00B1183D" w:rsidP="00B1183D">
      <w:pPr>
        <w:spacing w:line="560" w:lineRule="exact"/>
        <w:ind w:firstLineChars="200" w:firstLine="640"/>
        <w:rPr>
          <w:rFonts w:eastAsia="仿宋_GB2312"/>
          <w:sz w:val="32"/>
          <w:szCs w:val="28"/>
        </w:rPr>
      </w:pPr>
      <w:r w:rsidRPr="0095349F">
        <w:rPr>
          <w:rFonts w:eastAsia="仿宋_GB2312"/>
          <w:sz w:val="32"/>
          <w:szCs w:val="28"/>
        </w:rPr>
        <w:t>（四）</w:t>
      </w:r>
      <w:r w:rsidR="00E65E3E" w:rsidRPr="0058610C">
        <w:rPr>
          <w:rFonts w:eastAsia="仿宋_GB2312"/>
          <w:sz w:val="32"/>
          <w:szCs w:val="28"/>
        </w:rPr>
        <w:t>产品的性能要求和安全要求是否执行了强制性的国家标准和行业标准。</w:t>
      </w:r>
    </w:p>
    <w:p w14:paraId="25330344" w14:textId="77777777" w:rsidR="00E65E3E" w:rsidRDefault="00B1183D" w:rsidP="00B1183D">
      <w:pPr>
        <w:tabs>
          <w:tab w:val="left" w:pos="5026"/>
        </w:tabs>
        <w:spacing w:line="560" w:lineRule="exact"/>
        <w:ind w:firstLineChars="200" w:firstLine="640"/>
        <w:rPr>
          <w:rFonts w:eastAsia="仿宋_GB2312"/>
          <w:sz w:val="32"/>
          <w:szCs w:val="28"/>
        </w:rPr>
      </w:pPr>
      <w:r w:rsidRPr="002A5622">
        <w:rPr>
          <w:rFonts w:eastAsia="仿宋_GB2312"/>
          <w:sz w:val="32"/>
          <w:szCs w:val="28"/>
        </w:rPr>
        <w:t>（五）</w:t>
      </w:r>
      <w:r w:rsidR="00E65E3E">
        <w:rPr>
          <w:rFonts w:eastAsia="仿宋_GB2312" w:hint="eastAsia"/>
          <w:sz w:val="32"/>
          <w:szCs w:val="28"/>
        </w:rPr>
        <w:t>产品技术</w:t>
      </w:r>
      <w:r w:rsidR="00E65E3E">
        <w:rPr>
          <w:rFonts w:eastAsia="仿宋_GB2312"/>
          <w:sz w:val="32"/>
          <w:szCs w:val="28"/>
        </w:rPr>
        <w:t>要求中的附件</w:t>
      </w:r>
      <w:r w:rsidR="00E65E3E">
        <w:rPr>
          <w:rFonts w:eastAsia="仿宋_GB2312" w:hint="eastAsia"/>
          <w:sz w:val="32"/>
          <w:szCs w:val="28"/>
        </w:rPr>
        <w:t>信息</w:t>
      </w:r>
      <w:r w:rsidR="009B6F44">
        <w:rPr>
          <w:rFonts w:eastAsia="仿宋_GB2312" w:hint="eastAsia"/>
          <w:sz w:val="32"/>
          <w:szCs w:val="28"/>
        </w:rPr>
        <w:t>是否前后一致</w:t>
      </w:r>
      <w:r w:rsidR="00E65E3E">
        <w:rPr>
          <w:rFonts w:eastAsia="仿宋_GB2312" w:hint="eastAsia"/>
          <w:sz w:val="32"/>
          <w:szCs w:val="28"/>
        </w:rPr>
        <w:t>。</w:t>
      </w:r>
    </w:p>
    <w:p w14:paraId="3111036C" w14:textId="77777777" w:rsidR="00F55175" w:rsidRDefault="00E65E3E" w:rsidP="00B1183D">
      <w:pPr>
        <w:tabs>
          <w:tab w:val="left" w:pos="5026"/>
        </w:tabs>
        <w:spacing w:line="560" w:lineRule="exact"/>
        <w:ind w:firstLineChars="200" w:firstLine="640"/>
        <w:rPr>
          <w:rFonts w:eastAsia="仿宋_GB2312"/>
          <w:sz w:val="32"/>
          <w:szCs w:val="32"/>
        </w:rPr>
      </w:pPr>
      <w:r>
        <w:rPr>
          <w:rFonts w:eastAsia="仿宋_GB2312" w:hint="eastAsia"/>
          <w:sz w:val="32"/>
          <w:szCs w:val="28"/>
        </w:rPr>
        <w:t>（六）</w:t>
      </w:r>
      <w:r w:rsidR="00F55175" w:rsidRPr="00BB43D3">
        <w:rPr>
          <w:rFonts w:eastAsia="仿宋_GB2312"/>
          <w:sz w:val="32"/>
          <w:szCs w:val="32"/>
        </w:rPr>
        <w:t>若产品带有体温探头，请关注该探头的工作原理。</w:t>
      </w:r>
    </w:p>
    <w:p w14:paraId="74BD1727" w14:textId="77777777" w:rsidR="00F55175" w:rsidRDefault="004C5081" w:rsidP="00F55175">
      <w:pPr>
        <w:tabs>
          <w:tab w:val="left" w:pos="5026"/>
        </w:tabs>
        <w:spacing w:line="560" w:lineRule="exact"/>
        <w:ind w:firstLineChars="200" w:firstLine="640"/>
        <w:rPr>
          <w:rFonts w:eastAsia="仿宋_GB2312"/>
          <w:sz w:val="32"/>
          <w:szCs w:val="28"/>
        </w:rPr>
      </w:pPr>
      <w:r w:rsidRPr="00BB43D3">
        <w:rPr>
          <w:rFonts w:eastAsia="仿宋_GB2312"/>
          <w:sz w:val="32"/>
          <w:szCs w:val="32"/>
        </w:rPr>
        <w:t>（</w:t>
      </w:r>
      <w:r w:rsidR="00E65E3E">
        <w:rPr>
          <w:rFonts w:eastAsia="仿宋_GB2312" w:hint="eastAsia"/>
          <w:sz w:val="32"/>
          <w:szCs w:val="32"/>
        </w:rPr>
        <w:t>七</w:t>
      </w:r>
      <w:r w:rsidRPr="00BB43D3">
        <w:rPr>
          <w:rFonts w:eastAsia="仿宋_GB2312"/>
          <w:sz w:val="32"/>
          <w:szCs w:val="32"/>
        </w:rPr>
        <w:t>）</w:t>
      </w:r>
      <w:r w:rsidR="00F55175" w:rsidRPr="0095349F">
        <w:rPr>
          <w:rFonts w:eastAsia="仿宋_GB2312"/>
          <w:sz w:val="32"/>
          <w:szCs w:val="28"/>
        </w:rPr>
        <w:t>说明书必须告知用户的信息是否完整</w:t>
      </w:r>
      <w:r w:rsidR="00F55175">
        <w:rPr>
          <w:rFonts w:eastAsia="仿宋_GB2312" w:hint="eastAsia"/>
          <w:sz w:val="32"/>
          <w:szCs w:val="28"/>
        </w:rPr>
        <w:t>（包括</w:t>
      </w:r>
      <w:r w:rsidR="00F55175" w:rsidRPr="00422697">
        <w:rPr>
          <w:rFonts w:eastAsia="仿宋_GB2312" w:hint="eastAsia"/>
          <w:sz w:val="32"/>
          <w:szCs w:val="28"/>
        </w:rPr>
        <w:t>禁忌证、注意事项以及其他警示、提示的内容</w:t>
      </w:r>
      <w:r w:rsidR="00F55175">
        <w:rPr>
          <w:rFonts w:eastAsia="仿宋_GB2312" w:hint="eastAsia"/>
          <w:sz w:val="32"/>
          <w:szCs w:val="28"/>
        </w:rPr>
        <w:t>、</w:t>
      </w:r>
      <w:r w:rsidR="00F55175">
        <w:rPr>
          <w:rFonts w:eastAsia="仿宋_GB2312"/>
          <w:sz w:val="32"/>
          <w:szCs w:val="28"/>
        </w:rPr>
        <w:t>标准要求的内容</w:t>
      </w:r>
      <w:r w:rsidR="00F55175">
        <w:rPr>
          <w:rFonts w:eastAsia="仿宋_GB2312" w:hint="eastAsia"/>
          <w:sz w:val="32"/>
          <w:szCs w:val="28"/>
        </w:rPr>
        <w:t>）</w:t>
      </w:r>
      <w:r w:rsidR="00F55175" w:rsidRPr="0095349F">
        <w:rPr>
          <w:rFonts w:eastAsia="仿宋_GB2312"/>
          <w:sz w:val="32"/>
          <w:szCs w:val="28"/>
        </w:rPr>
        <w:t>以及外部标记是否符合相关的要求。</w:t>
      </w:r>
    </w:p>
    <w:p w14:paraId="152E39F8" w14:textId="77777777" w:rsidR="004C5081" w:rsidRPr="00BB43D3" w:rsidRDefault="004C5081" w:rsidP="00422697">
      <w:pPr>
        <w:autoSpaceDE w:val="0"/>
        <w:autoSpaceDN w:val="0"/>
        <w:adjustRightInd w:val="0"/>
        <w:spacing w:line="540" w:lineRule="exact"/>
        <w:ind w:firstLineChars="200" w:firstLine="640"/>
        <w:rPr>
          <w:rFonts w:eastAsia="仿宋_GB2312"/>
          <w:sz w:val="32"/>
          <w:szCs w:val="32"/>
        </w:rPr>
      </w:pPr>
    </w:p>
    <w:p w14:paraId="4FADD0EE" w14:textId="77777777" w:rsidR="007A48DF" w:rsidRPr="00B1183D" w:rsidRDefault="007A48DF"/>
    <w:sectPr w:rsidR="007A48DF" w:rsidRPr="00B1183D" w:rsidSect="00CE5108">
      <w:footerReference w:type="even" r:id="rId18"/>
      <w:footerReference w:type="default" r:id="rId19"/>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49E54" w14:textId="77777777" w:rsidR="00413BB5" w:rsidRDefault="00413BB5" w:rsidP="00B1183D">
      <w:r>
        <w:separator/>
      </w:r>
    </w:p>
  </w:endnote>
  <w:endnote w:type="continuationSeparator" w:id="0">
    <w:p w14:paraId="27A8EFBE" w14:textId="77777777" w:rsidR="00413BB5" w:rsidRDefault="00413BB5" w:rsidP="00B1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6583" w14:textId="77777777" w:rsidR="00413BB5" w:rsidRPr="00F44641" w:rsidRDefault="00413BB5">
    <w:pPr>
      <w:pStyle w:val="ab"/>
      <w:rPr>
        <w:sz w:val="28"/>
        <w:szCs w:val="28"/>
      </w:rPr>
    </w:pPr>
    <w:r w:rsidRPr="00F44641">
      <w:rPr>
        <w:rFonts w:hint="eastAsia"/>
        <w:color w:val="FFFFFF"/>
        <w:sz w:val="28"/>
        <w:szCs w:val="28"/>
      </w:rPr>
      <w:t>—</w:t>
    </w:r>
    <w:r w:rsidRPr="00F44641">
      <w:rPr>
        <w:rFonts w:hint="eastAsia"/>
        <w:sz w:val="28"/>
        <w:szCs w:val="28"/>
      </w:rPr>
      <w:t>—</w:t>
    </w:r>
    <w:r w:rsidRPr="00F44641">
      <w:rPr>
        <w:sz w:val="28"/>
        <w:szCs w:val="28"/>
      </w:rPr>
      <w:fldChar w:fldCharType="begin"/>
    </w:r>
    <w:r w:rsidRPr="00F44641">
      <w:rPr>
        <w:sz w:val="28"/>
        <w:szCs w:val="28"/>
      </w:rPr>
      <w:instrText>PAGE   \* MERGEFORMAT</w:instrText>
    </w:r>
    <w:r w:rsidRPr="00F44641">
      <w:rPr>
        <w:sz w:val="28"/>
        <w:szCs w:val="28"/>
      </w:rPr>
      <w:fldChar w:fldCharType="separate"/>
    </w:r>
    <w:r w:rsidRPr="000856C9">
      <w:rPr>
        <w:noProof/>
        <w:sz w:val="28"/>
        <w:szCs w:val="28"/>
        <w:lang w:val="zh-CN"/>
      </w:rPr>
      <w:t>4</w:t>
    </w:r>
    <w:r w:rsidRPr="00F44641">
      <w:rPr>
        <w:sz w:val="28"/>
        <w:szCs w:val="28"/>
      </w:rPr>
      <w:fldChar w:fldCharType="end"/>
    </w:r>
    <w:r w:rsidRPr="0058610C">
      <w:rPr>
        <w:rFonts w:hint="eastAsia"/>
        <w:sz w:val="28"/>
        <w:szCs w:val="28"/>
      </w:rPr>
      <w:t>—</w:t>
    </w:r>
  </w:p>
  <w:p w14:paraId="184321B8" w14:textId="77777777" w:rsidR="00413BB5" w:rsidRDefault="00413BB5" w:rsidP="00CE51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7EE1" w14:textId="77777777" w:rsidR="00413BB5" w:rsidRPr="00F44641" w:rsidRDefault="00413BB5" w:rsidP="00CE5108">
    <w:pPr>
      <w:pStyle w:val="ab"/>
      <w:wordWrap w:val="0"/>
      <w:jc w:val="right"/>
      <w:rPr>
        <w:sz w:val="28"/>
        <w:szCs w:val="28"/>
      </w:rPr>
    </w:pPr>
    <w:r w:rsidRPr="00F44641">
      <w:rPr>
        <w:rFonts w:hint="eastAsia"/>
        <w:sz w:val="28"/>
        <w:szCs w:val="28"/>
      </w:rPr>
      <w:t>—</w:t>
    </w:r>
    <w:r w:rsidRPr="00F44641">
      <w:rPr>
        <w:sz w:val="28"/>
        <w:szCs w:val="28"/>
      </w:rPr>
      <w:fldChar w:fldCharType="begin"/>
    </w:r>
    <w:r w:rsidRPr="00F44641">
      <w:rPr>
        <w:sz w:val="28"/>
        <w:szCs w:val="28"/>
      </w:rPr>
      <w:instrText>PAGE   \* MERGEFORMAT</w:instrText>
    </w:r>
    <w:r w:rsidRPr="00F44641">
      <w:rPr>
        <w:sz w:val="28"/>
        <w:szCs w:val="28"/>
      </w:rPr>
      <w:fldChar w:fldCharType="separate"/>
    </w:r>
    <w:r w:rsidR="00B571EE" w:rsidRPr="00B571EE">
      <w:rPr>
        <w:noProof/>
        <w:sz w:val="28"/>
        <w:szCs w:val="28"/>
        <w:lang w:val="zh-CN"/>
      </w:rPr>
      <w:t>27</w:t>
    </w:r>
    <w:r w:rsidRPr="00F44641">
      <w:rPr>
        <w:sz w:val="28"/>
        <w:szCs w:val="28"/>
      </w:rPr>
      <w:fldChar w:fldCharType="end"/>
    </w:r>
    <w:r w:rsidRPr="00F44641">
      <w:rPr>
        <w:rFonts w:hint="eastAsia"/>
        <w:sz w:val="28"/>
        <w:szCs w:val="28"/>
      </w:rPr>
      <w:t>—</w:t>
    </w:r>
    <w:r w:rsidRPr="00F44641">
      <w:rPr>
        <w:rFonts w:hint="eastAsia"/>
        <w:color w:val="FFFFFF"/>
        <w:sz w:val="28"/>
        <w:szCs w:val="28"/>
      </w:rPr>
      <w:t>—</w:t>
    </w:r>
  </w:p>
  <w:p w14:paraId="393C3CC1" w14:textId="77777777" w:rsidR="00413BB5" w:rsidRPr="00A24E9C" w:rsidRDefault="00413BB5" w:rsidP="00CE5108">
    <w:pPr>
      <w:pStyle w:val="ab"/>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54A5B" w14:textId="77777777" w:rsidR="00413BB5" w:rsidRDefault="00413BB5" w:rsidP="00B1183D">
      <w:r>
        <w:separator/>
      </w:r>
    </w:p>
  </w:footnote>
  <w:footnote w:type="continuationSeparator" w:id="0">
    <w:p w14:paraId="29D8F2CB" w14:textId="77777777" w:rsidR="00413BB5" w:rsidRDefault="00413BB5" w:rsidP="00B11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A77"/>
    <w:multiLevelType w:val="hybridMultilevel"/>
    <w:tmpl w:val="CF7A3888"/>
    <w:lvl w:ilvl="0" w:tplc="14C4EFE6">
      <w:start w:val="1"/>
      <w:numFmt w:val="japaneseCounting"/>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F701B0"/>
    <w:multiLevelType w:val="hybridMultilevel"/>
    <w:tmpl w:val="C3982810"/>
    <w:lvl w:ilvl="0" w:tplc="5D1EDDC0">
      <w:start w:val="1"/>
      <w:numFmt w:val="decimalFullWidth"/>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387E97"/>
    <w:multiLevelType w:val="multilevel"/>
    <w:tmpl w:val="0C387E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AE2E6E"/>
    <w:multiLevelType w:val="hybridMultilevel"/>
    <w:tmpl w:val="EC9CA79C"/>
    <w:lvl w:ilvl="0" w:tplc="3272CCF8">
      <w:start w:val="1"/>
      <w:numFmt w:val="lowerLetter"/>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00B2F93"/>
    <w:multiLevelType w:val="hybridMultilevel"/>
    <w:tmpl w:val="269A3382"/>
    <w:lvl w:ilvl="0" w:tplc="93C6A3B8">
      <w:start w:val="1"/>
      <w:numFmt w:val="upperRoman"/>
      <w:lvlText w:val="%1、"/>
      <w:lvlJc w:val="left"/>
      <w:pPr>
        <w:tabs>
          <w:tab w:val="num" w:pos="840"/>
        </w:tabs>
        <w:ind w:left="840" w:hanging="360"/>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01648B3"/>
    <w:multiLevelType w:val="multilevel"/>
    <w:tmpl w:val="56FA0998"/>
    <w:lvl w:ilvl="0">
      <w:start w:val="1"/>
      <w:numFmt w:val="decimal"/>
      <w:lvlText w:val="%1"/>
      <w:lvlJc w:val="left"/>
      <w:pPr>
        <w:ind w:left="360" w:hanging="360"/>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5A0483D"/>
    <w:multiLevelType w:val="hybridMultilevel"/>
    <w:tmpl w:val="F9BA165A"/>
    <w:lvl w:ilvl="0" w:tplc="D5001722">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700"/>
        </w:tabs>
        <w:ind w:left="1700" w:hanging="420"/>
      </w:pPr>
    </w:lvl>
    <w:lvl w:ilvl="2" w:tplc="0409001B" w:tentative="1">
      <w:start w:val="1"/>
      <w:numFmt w:val="lowerRoman"/>
      <w:lvlText w:val="%3."/>
      <w:lvlJc w:val="right"/>
      <w:pPr>
        <w:tabs>
          <w:tab w:val="num" w:pos="2120"/>
        </w:tabs>
        <w:ind w:left="2120" w:hanging="420"/>
      </w:pPr>
    </w:lvl>
    <w:lvl w:ilvl="3" w:tplc="0409000F" w:tentative="1">
      <w:start w:val="1"/>
      <w:numFmt w:val="decimal"/>
      <w:lvlText w:val="%4."/>
      <w:lvlJc w:val="left"/>
      <w:pPr>
        <w:tabs>
          <w:tab w:val="num" w:pos="2540"/>
        </w:tabs>
        <w:ind w:left="2540" w:hanging="420"/>
      </w:pPr>
    </w:lvl>
    <w:lvl w:ilvl="4" w:tplc="04090019" w:tentative="1">
      <w:start w:val="1"/>
      <w:numFmt w:val="lowerLetter"/>
      <w:lvlText w:val="%5)"/>
      <w:lvlJc w:val="left"/>
      <w:pPr>
        <w:tabs>
          <w:tab w:val="num" w:pos="2960"/>
        </w:tabs>
        <w:ind w:left="2960" w:hanging="420"/>
      </w:pPr>
    </w:lvl>
    <w:lvl w:ilvl="5" w:tplc="0409001B" w:tentative="1">
      <w:start w:val="1"/>
      <w:numFmt w:val="lowerRoman"/>
      <w:lvlText w:val="%6."/>
      <w:lvlJc w:val="right"/>
      <w:pPr>
        <w:tabs>
          <w:tab w:val="num" w:pos="3380"/>
        </w:tabs>
        <w:ind w:left="3380" w:hanging="420"/>
      </w:pPr>
    </w:lvl>
    <w:lvl w:ilvl="6" w:tplc="0409000F" w:tentative="1">
      <w:start w:val="1"/>
      <w:numFmt w:val="decimal"/>
      <w:lvlText w:val="%7."/>
      <w:lvlJc w:val="left"/>
      <w:pPr>
        <w:tabs>
          <w:tab w:val="num" w:pos="3800"/>
        </w:tabs>
        <w:ind w:left="3800" w:hanging="420"/>
      </w:pPr>
    </w:lvl>
    <w:lvl w:ilvl="7" w:tplc="04090019" w:tentative="1">
      <w:start w:val="1"/>
      <w:numFmt w:val="lowerLetter"/>
      <w:lvlText w:val="%8)"/>
      <w:lvlJc w:val="left"/>
      <w:pPr>
        <w:tabs>
          <w:tab w:val="num" w:pos="4220"/>
        </w:tabs>
        <w:ind w:left="4220" w:hanging="420"/>
      </w:pPr>
    </w:lvl>
    <w:lvl w:ilvl="8" w:tplc="0409001B" w:tentative="1">
      <w:start w:val="1"/>
      <w:numFmt w:val="lowerRoman"/>
      <w:lvlText w:val="%9."/>
      <w:lvlJc w:val="right"/>
      <w:pPr>
        <w:tabs>
          <w:tab w:val="num" w:pos="4640"/>
        </w:tabs>
        <w:ind w:left="4640" w:hanging="420"/>
      </w:pPr>
    </w:lvl>
  </w:abstractNum>
  <w:abstractNum w:abstractNumId="7">
    <w:nsid w:val="1F9F4BE3"/>
    <w:multiLevelType w:val="hybridMultilevel"/>
    <w:tmpl w:val="04105C56"/>
    <w:lvl w:ilvl="0" w:tplc="5D1EDDC0">
      <w:start w:val="1"/>
      <w:numFmt w:val="decimalFullWidth"/>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0906C70"/>
    <w:multiLevelType w:val="multilevel"/>
    <w:tmpl w:val="20906C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2555FEA"/>
    <w:multiLevelType w:val="multilevel"/>
    <w:tmpl w:val="22555FEA"/>
    <w:lvl w:ilvl="0">
      <w:start w:val="1"/>
      <w:numFmt w:val="decimal"/>
      <w:lvlText w:val="%1."/>
      <w:lvlJc w:val="left"/>
      <w:pPr>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1E347D"/>
    <w:multiLevelType w:val="hybridMultilevel"/>
    <w:tmpl w:val="9FDC54FE"/>
    <w:lvl w:ilvl="0" w:tplc="B178D32A">
      <w:start w:val="1"/>
      <w:numFmt w:val="decimal"/>
      <w:lvlText w:val="%1、"/>
      <w:lvlJc w:val="left"/>
      <w:pPr>
        <w:tabs>
          <w:tab w:val="num" w:pos="720"/>
        </w:tabs>
        <w:ind w:left="720" w:hanging="720"/>
      </w:pPr>
      <w:rPr>
        <w:rFonts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AA1D0D"/>
    <w:multiLevelType w:val="hybridMultilevel"/>
    <w:tmpl w:val="DCE850DA"/>
    <w:lvl w:ilvl="0" w:tplc="BD9CB61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76B79D7"/>
    <w:multiLevelType w:val="hybridMultilevel"/>
    <w:tmpl w:val="8EA4C8D0"/>
    <w:lvl w:ilvl="0" w:tplc="B186FB50">
      <w:start w:val="1"/>
      <w:numFmt w:val="japaneseCounting"/>
      <w:lvlText w:val="%1、"/>
      <w:lvlJc w:val="left"/>
      <w:pPr>
        <w:tabs>
          <w:tab w:val="num" w:pos="720"/>
        </w:tabs>
        <w:ind w:left="720" w:hanging="720"/>
      </w:pPr>
      <w:rPr>
        <w:rFonts w:hint="default"/>
      </w:rPr>
    </w:lvl>
    <w:lvl w:ilvl="1" w:tplc="5D1EDDC0">
      <w:start w:val="1"/>
      <w:numFmt w:val="decimalFullWidth"/>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8C41404"/>
    <w:multiLevelType w:val="hybridMultilevel"/>
    <w:tmpl w:val="458C9724"/>
    <w:lvl w:ilvl="0" w:tplc="5D1EDDC0">
      <w:start w:val="1"/>
      <w:numFmt w:val="decimalFullWidth"/>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966631D"/>
    <w:multiLevelType w:val="hybridMultilevel"/>
    <w:tmpl w:val="20E67BE4"/>
    <w:lvl w:ilvl="0" w:tplc="DC042E2A">
      <w:start w:val="3"/>
      <w:numFmt w:val="upperRoman"/>
      <w:lvlText w:val="%1、"/>
      <w:lvlJc w:val="left"/>
      <w:pPr>
        <w:tabs>
          <w:tab w:val="num" w:pos="1560"/>
        </w:tabs>
        <w:ind w:left="1560" w:hanging="10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A1C21CF"/>
    <w:multiLevelType w:val="hybridMultilevel"/>
    <w:tmpl w:val="870E9230"/>
    <w:lvl w:ilvl="0" w:tplc="5D1EDDC0">
      <w:start w:val="1"/>
      <w:numFmt w:val="decimalFullWidth"/>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1D50053"/>
    <w:multiLevelType w:val="hybridMultilevel"/>
    <w:tmpl w:val="FF6C7CA4"/>
    <w:lvl w:ilvl="0" w:tplc="F342F26E">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32007534"/>
    <w:multiLevelType w:val="hybridMultilevel"/>
    <w:tmpl w:val="551ECDB8"/>
    <w:lvl w:ilvl="0" w:tplc="C00869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3766EA3"/>
    <w:multiLevelType w:val="multilevel"/>
    <w:tmpl w:val="33766E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2C21B4"/>
    <w:multiLevelType w:val="hybridMultilevel"/>
    <w:tmpl w:val="365CF086"/>
    <w:lvl w:ilvl="0" w:tplc="07C6A406">
      <w:start w:val="1"/>
      <w:numFmt w:val="japaneseCounting"/>
      <w:lvlText w:val="（%1）"/>
      <w:lvlJc w:val="left"/>
      <w:pPr>
        <w:ind w:left="1594" w:hanging="885"/>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7438A6"/>
    <w:multiLevelType w:val="hybridMultilevel"/>
    <w:tmpl w:val="A35A4114"/>
    <w:lvl w:ilvl="0" w:tplc="3306E69C">
      <w:start w:val="1"/>
      <w:numFmt w:val="decimal"/>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1">
    <w:nsid w:val="383F7930"/>
    <w:multiLevelType w:val="hybridMultilevel"/>
    <w:tmpl w:val="44DC26AA"/>
    <w:lvl w:ilvl="0" w:tplc="DB1445C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3914753F"/>
    <w:multiLevelType w:val="hybridMultilevel"/>
    <w:tmpl w:val="DB46C42E"/>
    <w:lvl w:ilvl="0" w:tplc="0409000F">
      <w:start w:val="1"/>
      <w:numFmt w:val="decimal"/>
      <w:lvlText w:val="%1."/>
      <w:lvlJc w:val="left"/>
      <w:pPr>
        <w:tabs>
          <w:tab w:val="num" w:pos="980"/>
        </w:tabs>
        <w:ind w:left="980" w:hanging="420"/>
      </w:p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3">
    <w:nsid w:val="3F80496B"/>
    <w:multiLevelType w:val="multilevel"/>
    <w:tmpl w:val="3F80496B"/>
    <w:lvl w:ilvl="0">
      <w:start w:val="1"/>
      <w:numFmt w:val="decimal"/>
      <w:lvlText w:val="%1."/>
      <w:lvlJc w:val="left"/>
      <w:pPr>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3FB11F39"/>
    <w:multiLevelType w:val="multilevel"/>
    <w:tmpl w:val="3FB11F39"/>
    <w:lvl w:ilvl="0">
      <w:start w:val="1"/>
      <w:numFmt w:val="japaneseCounting"/>
      <w:lvlText w:val="%1、"/>
      <w:lvlJc w:val="left"/>
      <w:pPr>
        <w:ind w:left="840" w:hanging="42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FBF33AC"/>
    <w:multiLevelType w:val="hybridMultilevel"/>
    <w:tmpl w:val="AE0E03AC"/>
    <w:lvl w:ilvl="0" w:tplc="47FE6D06">
      <w:start w:val="1"/>
      <w:numFmt w:val="decimal"/>
      <w:lvlText w:val="%1、"/>
      <w:lvlJc w:val="left"/>
      <w:pPr>
        <w:tabs>
          <w:tab w:val="num" w:pos="1332"/>
        </w:tabs>
        <w:ind w:left="1332" w:hanging="720"/>
      </w:pPr>
      <w:rPr>
        <w:rFonts w:ascii="Times New Roman" w:eastAsia="Times New Roman" w:hAnsi="Times New Roman" w:cs="Times New Roman"/>
      </w:rPr>
    </w:lvl>
    <w:lvl w:ilvl="1" w:tplc="04090019" w:tentative="1">
      <w:start w:val="1"/>
      <w:numFmt w:val="lowerLetter"/>
      <w:lvlText w:val="%2)"/>
      <w:lvlJc w:val="left"/>
      <w:pPr>
        <w:tabs>
          <w:tab w:val="num" w:pos="1452"/>
        </w:tabs>
        <w:ind w:left="1452" w:hanging="420"/>
      </w:pPr>
    </w:lvl>
    <w:lvl w:ilvl="2" w:tplc="0409001B" w:tentative="1">
      <w:start w:val="1"/>
      <w:numFmt w:val="lowerRoman"/>
      <w:lvlText w:val="%3."/>
      <w:lvlJc w:val="righ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9" w:tentative="1">
      <w:start w:val="1"/>
      <w:numFmt w:val="lowerLetter"/>
      <w:lvlText w:val="%5)"/>
      <w:lvlJc w:val="left"/>
      <w:pPr>
        <w:tabs>
          <w:tab w:val="num" w:pos="2712"/>
        </w:tabs>
        <w:ind w:left="2712" w:hanging="420"/>
      </w:pPr>
    </w:lvl>
    <w:lvl w:ilvl="5" w:tplc="0409001B" w:tentative="1">
      <w:start w:val="1"/>
      <w:numFmt w:val="lowerRoman"/>
      <w:lvlText w:val="%6."/>
      <w:lvlJc w:val="righ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9" w:tentative="1">
      <w:start w:val="1"/>
      <w:numFmt w:val="lowerLetter"/>
      <w:lvlText w:val="%8)"/>
      <w:lvlJc w:val="left"/>
      <w:pPr>
        <w:tabs>
          <w:tab w:val="num" w:pos="3972"/>
        </w:tabs>
        <w:ind w:left="3972" w:hanging="420"/>
      </w:pPr>
    </w:lvl>
    <w:lvl w:ilvl="8" w:tplc="0409001B" w:tentative="1">
      <w:start w:val="1"/>
      <w:numFmt w:val="lowerRoman"/>
      <w:lvlText w:val="%9."/>
      <w:lvlJc w:val="right"/>
      <w:pPr>
        <w:tabs>
          <w:tab w:val="num" w:pos="4392"/>
        </w:tabs>
        <w:ind w:left="4392" w:hanging="420"/>
      </w:pPr>
    </w:lvl>
  </w:abstractNum>
  <w:abstractNum w:abstractNumId="26">
    <w:nsid w:val="41506ADC"/>
    <w:multiLevelType w:val="hybridMultilevel"/>
    <w:tmpl w:val="469E9EF0"/>
    <w:lvl w:ilvl="0" w:tplc="359CF46A">
      <w:start w:val="1"/>
      <w:numFmt w:val="decimal"/>
      <w:lvlText w:val="（%1）"/>
      <w:lvlJc w:val="left"/>
      <w:pPr>
        <w:tabs>
          <w:tab w:val="num" w:pos="2070"/>
        </w:tabs>
        <w:ind w:left="2070" w:hanging="1110"/>
      </w:pPr>
      <w:rPr>
        <w:rFonts w:hint="default"/>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4913678"/>
    <w:multiLevelType w:val="hybridMultilevel"/>
    <w:tmpl w:val="711A718C"/>
    <w:lvl w:ilvl="0" w:tplc="672EBE02">
      <w:start w:val="1"/>
      <w:numFmt w:val="bullet"/>
      <w:lvlText w:val="o"/>
      <w:lvlJc w:val="left"/>
      <w:pPr>
        <w:ind w:left="1800" w:hanging="420"/>
      </w:pPr>
      <w:rPr>
        <w:rFonts w:ascii="Courier New" w:hAnsi="Courier New" w:cs="Courier New" w:hint="default"/>
      </w:rPr>
    </w:lvl>
    <w:lvl w:ilvl="1" w:tplc="04090003" w:tentative="1">
      <w:start w:val="1"/>
      <w:numFmt w:val="bullet"/>
      <w:lvlText w:val=""/>
      <w:lvlJc w:val="left"/>
      <w:pPr>
        <w:ind w:left="2220" w:hanging="420"/>
      </w:pPr>
      <w:rPr>
        <w:rFonts w:ascii="Wingdings" w:hAnsi="Wingdings" w:hint="default"/>
      </w:rPr>
    </w:lvl>
    <w:lvl w:ilvl="2" w:tplc="04090005"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3" w:tentative="1">
      <w:start w:val="1"/>
      <w:numFmt w:val="bullet"/>
      <w:lvlText w:val=""/>
      <w:lvlJc w:val="left"/>
      <w:pPr>
        <w:ind w:left="3480" w:hanging="420"/>
      </w:pPr>
      <w:rPr>
        <w:rFonts w:ascii="Wingdings" w:hAnsi="Wingdings" w:hint="default"/>
      </w:rPr>
    </w:lvl>
    <w:lvl w:ilvl="5" w:tplc="04090005"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3" w:tentative="1">
      <w:start w:val="1"/>
      <w:numFmt w:val="bullet"/>
      <w:lvlText w:val=""/>
      <w:lvlJc w:val="left"/>
      <w:pPr>
        <w:ind w:left="4740" w:hanging="420"/>
      </w:pPr>
      <w:rPr>
        <w:rFonts w:ascii="Wingdings" w:hAnsi="Wingdings" w:hint="default"/>
      </w:rPr>
    </w:lvl>
    <w:lvl w:ilvl="8" w:tplc="04090005" w:tentative="1">
      <w:start w:val="1"/>
      <w:numFmt w:val="bullet"/>
      <w:lvlText w:val=""/>
      <w:lvlJc w:val="left"/>
      <w:pPr>
        <w:ind w:left="5160" w:hanging="420"/>
      </w:pPr>
      <w:rPr>
        <w:rFonts w:ascii="Wingdings" w:hAnsi="Wingdings" w:hint="default"/>
      </w:rPr>
    </w:lvl>
  </w:abstractNum>
  <w:abstractNum w:abstractNumId="28">
    <w:nsid w:val="46AE5592"/>
    <w:multiLevelType w:val="hybridMultilevel"/>
    <w:tmpl w:val="30AEE8DC"/>
    <w:lvl w:ilvl="0" w:tplc="C00869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AA715B"/>
    <w:multiLevelType w:val="hybridMultilevel"/>
    <w:tmpl w:val="0C4C4172"/>
    <w:lvl w:ilvl="0" w:tplc="2B1AD27A">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B577E39"/>
    <w:multiLevelType w:val="multilevel"/>
    <w:tmpl w:val="4B577E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DA32A77"/>
    <w:multiLevelType w:val="hybridMultilevel"/>
    <w:tmpl w:val="AB0C6A44"/>
    <w:lvl w:ilvl="0" w:tplc="8858FB6A">
      <w:start w:val="6"/>
      <w:numFmt w:val="upperRoman"/>
      <w:lvlText w:val="%1、"/>
      <w:lvlJc w:val="left"/>
      <w:pPr>
        <w:tabs>
          <w:tab w:val="num" w:pos="1560"/>
        </w:tabs>
        <w:ind w:left="1560" w:hanging="10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5539E364"/>
    <w:multiLevelType w:val="singleLevel"/>
    <w:tmpl w:val="5539E364"/>
    <w:lvl w:ilvl="0">
      <w:start w:val="1"/>
      <w:numFmt w:val="decimal"/>
      <w:suff w:val="nothing"/>
      <w:lvlText w:val="%1."/>
      <w:lvlJc w:val="left"/>
    </w:lvl>
  </w:abstractNum>
  <w:abstractNum w:abstractNumId="33">
    <w:nsid w:val="56566397"/>
    <w:multiLevelType w:val="hybridMultilevel"/>
    <w:tmpl w:val="83108158"/>
    <w:lvl w:ilvl="0" w:tplc="C00869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8410F57"/>
    <w:multiLevelType w:val="hybridMultilevel"/>
    <w:tmpl w:val="407C2054"/>
    <w:lvl w:ilvl="0" w:tplc="C00869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B5E7F61"/>
    <w:multiLevelType w:val="hybridMultilevel"/>
    <w:tmpl w:val="251E5444"/>
    <w:lvl w:ilvl="0" w:tplc="5D1EDDC0">
      <w:start w:val="1"/>
      <w:numFmt w:val="decimalFullWidth"/>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BA63E48"/>
    <w:multiLevelType w:val="multilevel"/>
    <w:tmpl w:val="5BA63E48"/>
    <w:lvl w:ilvl="0">
      <w:start w:val="1"/>
      <w:numFmt w:val="japaneseCounting"/>
      <w:lvlText w:val="（%1）"/>
      <w:lvlJc w:val="left"/>
      <w:pPr>
        <w:ind w:left="1140" w:hanging="72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5FB45049"/>
    <w:multiLevelType w:val="hybridMultilevel"/>
    <w:tmpl w:val="C8DAEA64"/>
    <w:lvl w:ilvl="0" w:tplc="52A4AE64">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60F30EA5"/>
    <w:multiLevelType w:val="hybridMultilevel"/>
    <w:tmpl w:val="8F763190"/>
    <w:lvl w:ilvl="0" w:tplc="D80CDF20">
      <w:start w:val="2"/>
      <w:numFmt w:val="decimalFullWidth"/>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22F644B"/>
    <w:multiLevelType w:val="hybridMultilevel"/>
    <w:tmpl w:val="984646CC"/>
    <w:lvl w:ilvl="0" w:tplc="C00869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7ED4527"/>
    <w:multiLevelType w:val="hybridMultilevel"/>
    <w:tmpl w:val="57B4FBEA"/>
    <w:lvl w:ilvl="0" w:tplc="B8FE5788">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1">
    <w:nsid w:val="68E200F0"/>
    <w:multiLevelType w:val="hybridMultilevel"/>
    <w:tmpl w:val="33C4569E"/>
    <w:lvl w:ilvl="0" w:tplc="80A809FA">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2">
    <w:nsid w:val="6CEA2025"/>
    <w:multiLevelType w:val="multilevel"/>
    <w:tmpl w:val="EC02C028"/>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315" w:firstLine="0"/>
      </w:pPr>
      <w:rPr>
        <w:rFonts w:ascii="黑体" w:eastAsia="黑体" w:hAnsi="Times New Roman" w:hint="eastAsia"/>
        <w:b w:val="0"/>
        <w:i w:val="0"/>
        <w:color w:val="auto"/>
        <w:sz w:val="21"/>
      </w:rPr>
    </w:lvl>
    <w:lvl w:ilvl="4">
      <w:start w:val="1"/>
      <w:numFmt w:val="decimal"/>
      <w:pStyle w:val="a3"/>
      <w:suff w:val="nothing"/>
      <w:lvlText w:val="%1%2.%3.%4.%5　"/>
      <w:lvlJc w:val="left"/>
      <w:pPr>
        <w:ind w:left="105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nsid w:val="6CEF661E"/>
    <w:multiLevelType w:val="hybridMultilevel"/>
    <w:tmpl w:val="7290634C"/>
    <w:lvl w:ilvl="0" w:tplc="4CF01740">
      <w:start w:val="1"/>
      <w:numFmt w:val="lowerLetter"/>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nsid w:val="6F0328AD"/>
    <w:multiLevelType w:val="hybridMultilevel"/>
    <w:tmpl w:val="46ACC788"/>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nsid w:val="70B04E4E"/>
    <w:multiLevelType w:val="hybridMultilevel"/>
    <w:tmpl w:val="07BC1B98"/>
    <w:lvl w:ilvl="0" w:tplc="AA34388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6">
    <w:nsid w:val="73277C1C"/>
    <w:multiLevelType w:val="hybridMultilevel"/>
    <w:tmpl w:val="FEBC0EE2"/>
    <w:lvl w:ilvl="0" w:tplc="20C6B59E">
      <w:start w:val="1"/>
      <w:numFmt w:val="japaneseCounting"/>
      <w:lvlText w:val="%1、"/>
      <w:lvlJc w:val="left"/>
      <w:pPr>
        <w:ind w:left="675" w:hanging="6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37A64A6"/>
    <w:multiLevelType w:val="multilevel"/>
    <w:tmpl w:val="737A64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44A1577"/>
    <w:multiLevelType w:val="hybridMultilevel"/>
    <w:tmpl w:val="00C00F5A"/>
    <w:lvl w:ilvl="0" w:tplc="18003E8C">
      <w:start w:val="2"/>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9">
    <w:nsid w:val="77C45AF7"/>
    <w:multiLevelType w:val="multilevel"/>
    <w:tmpl w:val="77C4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BA8366F"/>
    <w:multiLevelType w:val="hybridMultilevel"/>
    <w:tmpl w:val="4CBC365C"/>
    <w:lvl w:ilvl="0" w:tplc="04090005">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nsid w:val="7CE242CC"/>
    <w:multiLevelType w:val="hybridMultilevel"/>
    <w:tmpl w:val="5CAA4402"/>
    <w:lvl w:ilvl="0" w:tplc="C00869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36"/>
  </w:num>
  <w:num w:numId="3">
    <w:abstractNumId w:val="47"/>
  </w:num>
  <w:num w:numId="4">
    <w:abstractNumId w:val="18"/>
  </w:num>
  <w:num w:numId="5">
    <w:abstractNumId w:val="30"/>
  </w:num>
  <w:num w:numId="6">
    <w:abstractNumId w:val="2"/>
  </w:num>
  <w:num w:numId="7">
    <w:abstractNumId w:val="23"/>
  </w:num>
  <w:num w:numId="8">
    <w:abstractNumId w:val="9"/>
  </w:num>
  <w:num w:numId="9">
    <w:abstractNumId w:val="8"/>
  </w:num>
  <w:num w:numId="10">
    <w:abstractNumId w:val="49"/>
  </w:num>
  <w:num w:numId="11">
    <w:abstractNumId w:val="32"/>
  </w:num>
  <w:num w:numId="12">
    <w:abstractNumId w:val="22"/>
  </w:num>
  <w:num w:numId="13">
    <w:abstractNumId w:val="4"/>
  </w:num>
  <w:num w:numId="14">
    <w:abstractNumId w:val="31"/>
  </w:num>
  <w:num w:numId="15">
    <w:abstractNumId w:val="14"/>
  </w:num>
  <w:num w:numId="16">
    <w:abstractNumId w:val="44"/>
  </w:num>
  <w:num w:numId="17">
    <w:abstractNumId w:val="35"/>
  </w:num>
  <w:num w:numId="18">
    <w:abstractNumId w:val="15"/>
  </w:num>
  <w:num w:numId="19">
    <w:abstractNumId w:val="38"/>
  </w:num>
  <w:num w:numId="20">
    <w:abstractNumId w:val="48"/>
  </w:num>
  <w:num w:numId="21">
    <w:abstractNumId w:val="13"/>
  </w:num>
  <w:num w:numId="22">
    <w:abstractNumId w:val="7"/>
  </w:num>
  <w:num w:numId="23">
    <w:abstractNumId w:val="12"/>
  </w:num>
  <w:num w:numId="24">
    <w:abstractNumId w:val="1"/>
  </w:num>
  <w:num w:numId="25">
    <w:abstractNumId w:val="45"/>
  </w:num>
  <w:num w:numId="26">
    <w:abstractNumId w:val="43"/>
  </w:num>
  <w:num w:numId="27">
    <w:abstractNumId w:val="6"/>
  </w:num>
  <w:num w:numId="28">
    <w:abstractNumId w:val="42"/>
  </w:num>
  <w:num w:numId="29">
    <w:abstractNumId w:val="0"/>
  </w:num>
  <w:num w:numId="30">
    <w:abstractNumId w:val="25"/>
  </w:num>
  <w:num w:numId="31">
    <w:abstractNumId w:val="40"/>
  </w:num>
  <w:num w:numId="32">
    <w:abstractNumId w:val="41"/>
  </w:num>
  <w:num w:numId="33">
    <w:abstractNumId w:val="16"/>
  </w:num>
  <w:num w:numId="34">
    <w:abstractNumId w:val="26"/>
  </w:num>
  <w:num w:numId="35">
    <w:abstractNumId w:val="20"/>
  </w:num>
  <w:num w:numId="36">
    <w:abstractNumId w:val="29"/>
  </w:num>
  <w:num w:numId="37">
    <w:abstractNumId w:val="51"/>
  </w:num>
  <w:num w:numId="38">
    <w:abstractNumId w:val="28"/>
  </w:num>
  <w:num w:numId="39">
    <w:abstractNumId w:val="39"/>
  </w:num>
  <w:num w:numId="40">
    <w:abstractNumId w:val="17"/>
  </w:num>
  <w:num w:numId="41">
    <w:abstractNumId w:val="33"/>
  </w:num>
  <w:num w:numId="42">
    <w:abstractNumId w:val="34"/>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
  </w:num>
  <w:num w:numId="47">
    <w:abstractNumId w:val="37"/>
  </w:num>
  <w:num w:numId="48">
    <w:abstractNumId w:val="5"/>
  </w:num>
  <w:num w:numId="49">
    <w:abstractNumId w:val="50"/>
  </w:num>
  <w:num w:numId="50">
    <w:abstractNumId w:val="27"/>
  </w:num>
  <w:num w:numId="51">
    <w:abstractNumId w:val="21"/>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EA"/>
    <w:rsid w:val="00013BBB"/>
    <w:rsid w:val="00017436"/>
    <w:rsid w:val="0002284E"/>
    <w:rsid w:val="000447E4"/>
    <w:rsid w:val="000563CE"/>
    <w:rsid w:val="00064DC7"/>
    <w:rsid w:val="00066C4F"/>
    <w:rsid w:val="00067E1A"/>
    <w:rsid w:val="00070DD7"/>
    <w:rsid w:val="000810FB"/>
    <w:rsid w:val="000A5D2D"/>
    <w:rsid w:val="000A764F"/>
    <w:rsid w:val="000B6AC3"/>
    <w:rsid w:val="000E68B9"/>
    <w:rsid w:val="00105679"/>
    <w:rsid w:val="00114A24"/>
    <w:rsid w:val="00134404"/>
    <w:rsid w:val="00136A99"/>
    <w:rsid w:val="00141F42"/>
    <w:rsid w:val="001675C2"/>
    <w:rsid w:val="00173C67"/>
    <w:rsid w:val="00176E8F"/>
    <w:rsid w:val="001A76F0"/>
    <w:rsid w:val="001B2302"/>
    <w:rsid w:val="001C2A88"/>
    <w:rsid w:val="001F2D35"/>
    <w:rsid w:val="001F4194"/>
    <w:rsid w:val="0024510C"/>
    <w:rsid w:val="0026089E"/>
    <w:rsid w:val="002747B2"/>
    <w:rsid w:val="00290101"/>
    <w:rsid w:val="002C1EC3"/>
    <w:rsid w:val="003242A3"/>
    <w:rsid w:val="00346F53"/>
    <w:rsid w:val="00353F9E"/>
    <w:rsid w:val="00376F00"/>
    <w:rsid w:val="00384773"/>
    <w:rsid w:val="003A05C0"/>
    <w:rsid w:val="003A4E41"/>
    <w:rsid w:val="003B54CF"/>
    <w:rsid w:val="003C0B93"/>
    <w:rsid w:val="003C2AEA"/>
    <w:rsid w:val="003C5576"/>
    <w:rsid w:val="003E24EA"/>
    <w:rsid w:val="003E3C8F"/>
    <w:rsid w:val="003E7566"/>
    <w:rsid w:val="00413BB5"/>
    <w:rsid w:val="00417B6A"/>
    <w:rsid w:val="00422697"/>
    <w:rsid w:val="00442C89"/>
    <w:rsid w:val="00460564"/>
    <w:rsid w:val="00473CC9"/>
    <w:rsid w:val="00483520"/>
    <w:rsid w:val="00487CD1"/>
    <w:rsid w:val="004B1C31"/>
    <w:rsid w:val="004B3AC0"/>
    <w:rsid w:val="004B76E1"/>
    <w:rsid w:val="004C5081"/>
    <w:rsid w:val="004C66C2"/>
    <w:rsid w:val="004D121E"/>
    <w:rsid w:val="00501B51"/>
    <w:rsid w:val="005228D3"/>
    <w:rsid w:val="005771EA"/>
    <w:rsid w:val="005863F4"/>
    <w:rsid w:val="00591DCE"/>
    <w:rsid w:val="005946FF"/>
    <w:rsid w:val="00595D5B"/>
    <w:rsid w:val="005C29BD"/>
    <w:rsid w:val="005F09CA"/>
    <w:rsid w:val="006076A8"/>
    <w:rsid w:val="0062385F"/>
    <w:rsid w:val="006436D8"/>
    <w:rsid w:val="00652B96"/>
    <w:rsid w:val="0066494B"/>
    <w:rsid w:val="0067170D"/>
    <w:rsid w:val="006F5DEF"/>
    <w:rsid w:val="006F686E"/>
    <w:rsid w:val="006F786B"/>
    <w:rsid w:val="00706615"/>
    <w:rsid w:val="00723A58"/>
    <w:rsid w:val="00730784"/>
    <w:rsid w:val="0076678D"/>
    <w:rsid w:val="00770C47"/>
    <w:rsid w:val="0078641F"/>
    <w:rsid w:val="007908A2"/>
    <w:rsid w:val="00797306"/>
    <w:rsid w:val="007A05E7"/>
    <w:rsid w:val="007A2DDD"/>
    <w:rsid w:val="007A48DF"/>
    <w:rsid w:val="007A51FA"/>
    <w:rsid w:val="007E108B"/>
    <w:rsid w:val="007F687C"/>
    <w:rsid w:val="00800661"/>
    <w:rsid w:val="00801952"/>
    <w:rsid w:val="00850018"/>
    <w:rsid w:val="00853BFE"/>
    <w:rsid w:val="00861E50"/>
    <w:rsid w:val="00862FA7"/>
    <w:rsid w:val="008A4E61"/>
    <w:rsid w:val="008C7ED0"/>
    <w:rsid w:val="00903CC8"/>
    <w:rsid w:val="00927C01"/>
    <w:rsid w:val="00954379"/>
    <w:rsid w:val="00955005"/>
    <w:rsid w:val="00966500"/>
    <w:rsid w:val="009671C5"/>
    <w:rsid w:val="00971784"/>
    <w:rsid w:val="00991093"/>
    <w:rsid w:val="009A44E6"/>
    <w:rsid w:val="009B6F44"/>
    <w:rsid w:val="009C1E50"/>
    <w:rsid w:val="009F15FA"/>
    <w:rsid w:val="00A25E0D"/>
    <w:rsid w:val="00AC6C6E"/>
    <w:rsid w:val="00AD4767"/>
    <w:rsid w:val="00AE25EA"/>
    <w:rsid w:val="00AF1DA6"/>
    <w:rsid w:val="00AF249C"/>
    <w:rsid w:val="00B1183D"/>
    <w:rsid w:val="00B27DC6"/>
    <w:rsid w:val="00B37295"/>
    <w:rsid w:val="00B430F4"/>
    <w:rsid w:val="00B43897"/>
    <w:rsid w:val="00B56154"/>
    <w:rsid w:val="00B571EE"/>
    <w:rsid w:val="00BB3B3A"/>
    <w:rsid w:val="00BB4FF9"/>
    <w:rsid w:val="00C17C0F"/>
    <w:rsid w:val="00C56876"/>
    <w:rsid w:val="00C836A2"/>
    <w:rsid w:val="00CC4AE6"/>
    <w:rsid w:val="00CD1134"/>
    <w:rsid w:val="00CE5108"/>
    <w:rsid w:val="00CE51F1"/>
    <w:rsid w:val="00D057A1"/>
    <w:rsid w:val="00D50CAD"/>
    <w:rsid w:val="00D93FD9"/>
    <w:rsid w:val="00D9653B"/>
    <w:rsid w:val="00DB23DD"/>
    <w:rsid w:val="00DB3950"/>
    <w:rsid w:val="00DB544C"/>
    <w:rsid w:val="00DC5F6E"/>
    <w:rsid w:val="00DE0506"/>
    <w:rsid w:val="00DE0DE2"/>
    <w:rsid w:val="00DF7EBF"/>
    <w:rsid w:val="00E05603"/>
    <w:rsid w:val="00E64CB6"/>
    <w:rsid w:val="00E65E3E"/>
    <w:rsid w:val="00EA32CA"/>
    <w:rsid w:val="00EA74C3"/>
    <w:rsid w:val="00EF382D"/>
    <w:rsid w:val="00F34778"/>
    <w:rsid w:val="00F361F2"/>
    <w:rsid w:val="00F40C49"/>
    <w:rsid w:val="00F471BA"/>
    <w:rsid w:val="00F55175"/>
    <w:rsid w:val="00F57CE2"/>
    <w:rsid w:val="00F635F1"/>
    <w:rsid w:val="00F64CB9"/>
    <w:rsid w:val="00F81802"/>
    <w:rsid w:val="00F91CA0"/>
    <w:rsid w:val="00F9703A"/>
    <w:rsid w:val="00FA1BF9"/>
    <w:rsid w:val="00FA2718"/>
    <w:rsid w:val="00FD6964"/>
    <w:rsid w:val="00FE22F6"/>
    <w:rsid w:val="00FE4EB7"/>
    <w:rsid w:val="00FE7EBD"/>
    <w:rsid w:val="00FF09CF"/>
    <w:rsid w:val="00FF5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D5CE2"/>
  <w15:docId w15:val="{DDE9715E-0FF3-4633-AE76-A67877BD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1183D"/>
    <w:pPr>
      <w:widowControl w:val="0"/>
      <w:jc w:val="both"/>
    </w:pPr>
    <w:rPr>
      <w:rFonts w:ascii="Times New Roman" w:eastAsia="宋体" w:hAnsi="Times New Roman" w:cs="Times New Roman"/>
      <w:szCs w:val="24"/>
    </w:rPr>
  </w:style>
  <w:style w:type="paragraph" w:styleId="1">
    <w:name w:val="heading 1"/>
    <w:basedOn w:val="a6"/>
    <w:next w:val="a6"/>
    <w:link w:val="1Char"/>
    <w:uiPriority w:val="9"/>
    <w:qFormat/>
    <w:rsid w:val="00C17C0F"/>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semiHidden/>
    <w:unhideWhenUsed/>
    <w:qFormat/>
    <w:rsid w:val="00B561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link w:val="3Char"/>
    <w:qFormat/>
    <w:rsid w:val="00B1183D"/>
    <w:pPr>
      <w:widowControl/>
      <w:spacing w:before="100" w:beforeAutospacing="1" w:after="100" w:afterAutospacing="1"/>
      <w:jc w:val="left"/>
      <w:outlineLvl w:val="2"/>
    </w:pPr>
    <w:rPr>
      <w:rFonts w:ascii="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nhideWhenUsed/>
    <w:rsid w:val="00B11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rsid w:val="00B1183D"/>
    <w:rPr>
      <w:sz w:val="18"/>
      <w:szCs w:val="18"/>
    </w:rPr>
  </w:style>
  <w:style w:type="paragraph" w:styleId="ab">
    <w:name w:val="footer"/>
    <w:basedOn w:val="a6"/>
    <w:link w:val="Char0"/>
    <w:uiPriority w:val="99"/>
    <w:unhideWhenUsed/>
    <w:rsid w:val="00B1183D"/>
    <w:pPr>
      <w:tabs>
        <w:tab w:val="center" w:pos="4153"/>
        <w:tab w:val="right" w:pos="8306"/>
      </w:tabs>
      <w:snapToGrid w:val="0"/>
      <w:jc w:val="left"/>
    </w:pPr>
    <w:rPr>
      <w:sz w:val="18"/>
      <w:szCs w:val="18"/>
    </w:rPr>
  </w:style>
  <w:style w:type="character" w:customStyle="1" w:styleId="Char0">
    <w:name w:val="页脚 Char"/>
    <w:basedOn w:val="a7"/>
    <w:link w:val="ab"/>
    <w:uiPriority w:val="99"/>
    <w:rsid w:val="00B1183D"/>
    <w:rPr>
      <w:sz w:val="18"/>
      <w:szCs w:val="18"/>
    </w:rPr>
  </w:style>
  <w:style w:type="character" w:customStyle="1" w:styleId="3Char">
    <w:name w:val="标题 3 Char"/>
    <w:basedOn w:val="a7"/>
    <w:link w:val="3"/>
    <w:rsid w:val="00B1183D"/>
    <w:rPr>
      <w:rFonts w:ascii="宋体" w:eastAsia="宋体" w:hAnsi="宋体" w:cs="宋体"/>
      <w:b/>
      <w:bCs/>
      <w:kern w:val="0"/>
      <w:sz w:val="27"/>
      <w:szCs w:val="27"/>
    </w:rPr>
  </w:style>
  <w:style w:type="paragraph" w:styleId="ac">
    <w:name w:val="Document Map"/>
    <w:basedOn w:val="a6"/>
    <w:link w:val="Char1"/>
    <w:semiHidden/>
    <w:rsid w:val="00B1183D"/>
    <w:pPr>
      <w:shd w:val="clear" w:color="auto" w:fill="000080"/>
    </w:pPr>
  </w:style>
  <w:style w:type="character" w:customStyle="1" w:styleId="Char1">
    <w:name w:val="文档结构图 Char"/>
    <w:basedOn w:val="a7"/>
    <w:link w:val="ac"/>
    <w:semiHidden/>
    <w:rsid w:val="00B1183D"/>
    <w:rPr>
      <w:rFonts w:ascii="Times New Roman" w:eastAsia="宋体" w:hAnsi="Times New Roman" w:cs="Times New Roman"/>
      <w:szCs w:val="24"/>
      <w:shd w:val="clear" w:color="auto" w:fill="000080"/>
    </w:rPr>
  </w:style>
  <w:style w:type="paragraph" w:styleId="ad">
    <w:name w:val="Balloon Text"/>
    <w:basedOn w:val="a6"/>
    <w:link w:val="Char2"/>
    <w:semiHidden/>
    <w:rsid w:val="00B1183D"/>
    <w:rPr>
      <w:sz w:val="18"/>
      <w:szCs w:val="18"/>
    </w:rPr>
  </w:style>
  <w:style w:type="character" w:customStyle="1" w:styleId="Char2">
    <w:name w:val="批注框文本 Char"/>
    <w:basedOn w:val="a7"/>
    <w:link w:val="ad"/>
    <w:semiHidden/>
    <w:rsid w:val="00B1183D"/>
    <w:rPr>
      <w:rFonts w:ascii="Times New Roman" w:eastAsia="宋体" w:hAnsi="Times New Roman" w:cs="Times New Roman"/>
      <w:sz w:val="18"/>
      <w:szCs w:val="18"/>
    </w:rPr>
  </w:style>
  <w:style w:type="character" w:styleId="ae">
    <w:name w:val="page number"/>
    <w:basedOn w:val="a7"/>
    <w:rsid w:val="00B1183D"/>
  </w:style>
  <w:style w:type="paragraph" w:styleId="af">
    <w:name w:val="Body Text"/>
    <w:basedOn w:val="a6"/>
    <w:link w:val="Char3"/>
    <w:rsid w:val="00B1183D"/>
    <w:pPr>
      <w:spacing w:after="120"/>
    </w:pPr>
  </w:style>
  <w:style w:type="character" w:customStyle="1" w:styleId="Char3">
    <w:name w:val="正文文本 Char"/>
    <w:basedOn w:val="a7"/>
    <w:link w:val="af"/>
    <w:rsid w:val="00B1183D"/>
    <w:rPr>
      <w:rFonts w:ascii="Times New Roman" w:eastAsia="宋体" w:hAnsi="Times New Roman" w:cs="Times New Roman"/>
      <w:szCs w:val="24"/>
    </w:rPr>
  </w:style>
  <w:style w:type="paragraph" w:styleId="af0">
    <w:name w:val="Body Text Indent"/>
    <w:basedOn w:val="a6"/>
    <w:link w:val="Char4"/>
    <w:rsid w:val="00B1183D"/>
    <w:pPr>
      <w:spacing w:after="120"/>
      <w:ind w:leftChars="200" w:left="420"/>
    </w:pPr>
  </w:style>
  <w:style w:type="character" w:customStyle="1" w:styleId="Char4">
    <w:name w:val="正文文本缩进 Char"/>
    <w:basedOn w:val="a7"/>
    <w:link w:val="af0"/>
    <w:rsid w:val="00B1183D"/>
    <w:rPr>
      <w:rFonts w:ascii="Times New Roman" w:eastAsia="宋体" w:hAnsi="Times New Roman" w:cs="Times New Roman"/>
      <w:szCs w:val="24"/>
    </w:rPr>
  </w:style>
  <w:style w:type="character" w:customStyle="1" w:styleId="f101">
    <w:name w:val="f101"/>
    <w:rsid w:val="00B1183D"/>
    <w:rPr>
      <w:i w:val="0"/>
      <w:iCs w:val="0"/>
      <w:sz w:val="24"/>
      <w:szCs w:val="24"/>
    </w:rPr>
  </w:style>
  <w:style w:type="character" w:customStyle="1" w:styleId="p11">
    <w:name w:val="p11"/>
    <w:rsid w:val="00B1183D"/>
    <w:rPr>
      <w:rFonts w:ascii="宋体" w:eastAsia="宋体" w:hAnsi="宋体" w:hint="eastAsia"/>
      <w:strike w:val="0"/>
      <w:dstrike w:val="0"/>
      <w:sz w:val="21"/>
      <w:szCs w:val="21"/>
      <w:u w:val="none"/>
      <w:effect w:val="none"/>
    </w:rPr>
  </w:style>
  <w:style w:type="paragraph" w:styleId="af1">
    <w:name w:val="Plain Text"/>
    <w:basedOn w:val="a6"/>
    <w:link w:val="Char5"/>
    <w:rsid w:val="00B1183D"/>
    <w:rPr>
      <w:rFonts w:ascii="宋体" w:hAnsi="Courier New"/>
    </w:rPr>
  </w:style>
  <w:style w:type="character" w:customStyle="1" w:styleId="Char5">
    <w:name w:val="纯文本 Char"/>
    <w:basedOn w:val="a7"/>
    <w:link w:val="af1"/>
    <w:rsid w:val="00B1183D"/>
    <w:rPr>
      <w:rFonts w:ascii="宋体" w:eastAsia="宋体" w:hAnsi="Courier New" w:cs="Times New Roman"/>
      <w:szCs w:val="24"/>
    </w:rPr>
  </w:style>
  <w:style w:type="table" w:styleId="af2">
    <w:name w:val="Table Grid"/>
    <w:basedOn w:val="a8"/>
    <w:rsid w:val="00B118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rsid w:val="00B1183D"/>
    <w:rPr>
      <w:sz w:val="21"/>
      <w:szCs w:val="21"/>
    </w:rPr>
  </w:style>
  <w:style w:type="paragraph" w:styleId="af4">
    <w:name w:val="annotation text"/>
    <w:basedOn w:val="a6"/>
    <w:link w:val="Char6"/>
    <w:rsid w:val="00B1183D"/>
    <w:pPr>
      <w:jc w:val="left"/>
    </w:pPr>
  </w:style>
  <w:style w:type="character" w:customStyle="1" w:styleId="Char6">
    <w:name w:val="批注文字 Char"/>
    <w:basedOn w:val="a7"/>
    <w:link w:val="af4"/>
    <w:rsid w:val="00B1183D"/>
    <w:rPr>
      <w:rFonts w:ascii="Times New Roman" w:eastAsia="宋体" w:hAnsi="Times New Roman" w:cs="Times New Roman"/>
      <w:szCs w:val="24"/>
    </w:rPr>
  </w:style>
  <w:style w:type="paragraph" w:styleId="af5">
    <w:name w:val="annotation subject"/>
    <w:basedOn w:val="af4"/>
    <w:next w:val="af4"/>
    <w:link w:val="Char7"/>
    <w:rsid w:val="00B1183D"/>
    <w:rPr>
      <w:b/>
      <w:bCs/>
    </w:rPr>
  </w:style>
  <w:style w:type="character" w:customStyle="1" w:styleId="Char7">
    <w:name w:val="批注主题 Char"/>
    <w:basedOn w:val="Char6"/>
    <w:link w:val="af5"/>
    <w:rsid w:val="00B1183D"/>
    <w:rPr>
      <w:rFonts w:ascii="Times New Roman" w:eastAsia="宋体" w:hAnsi="Times New Roman" w:cs="Times New Roman"/>
      <w:b/>
      <w:bCs/>
      <w:szCs w:val="24"/>
    </w:rPr>
  </w:style>
  <w:style w:type="paragraph" w:customStyle="1" w:styleId="af6">
    <w:name w:val="王奕改内文"/>
    <w:basedOn w:val="a6"/>
    <w:link w:val="Char8"/>
    <w:rsid w:val="00B1183D"/>
    <w:pPr>
      <w:widowControl/>
      <w:spacing w:line="360" w:lineRule="auto"/>
      <w:ind w:firstLineChars="200" w:firstLine="200"/>
    </w:pPr>
    <w:rPr>
      <w:rFonts w:ascii="宋体" w:hAnsi="宋体" w:cs="MS Shell Dlg"/>
      <w:color w:val="000000"/>
      <w:spacing w:val="-4"/>
      <w:kern w:val="0"/>
      <w:sz w:val="24"/>
    </w:rPr>
  </w:style>
  <w:style w:type="character" w:customStyle="1" w:styleId="Char8">
    <w:name w:val="王奕改内文 Char"/>
    <w:link w:val="af6"/>
    <w:rsid w:val="00B1183D"/>
    <w:rPr>
      <w:rFonts w:ascii="宋体" w:eastAsia="宋体" w:hAnsi="宋体" w:cs="MS Shell Dlg"/>
      <w:color w:val="000000"/>
      <w:spacing w:val="-4"/>
      <w:kern w:val="0"/>
      <w:sz w:val="24"/>
      <w:szCs w:val="24"/>
    </w:rPr>
  </w:style>
  <w:style w:type="paragraph" w:customStyle="1" w:styleId="a">
    <w:name w:val="前言、引言标题"/>
    <w:next w:val="a6"/>
    <w:rsid w:val="00B1183D"/>
    <w:pPr>
      <w:numPr>
        <w:numId w:val="28"/>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rsid w:val="00B1183D"/>
    <w:pPr>
      <w:numPr>
        <w:ilvl w:val="1"/>
        <w:numId w:val="28"/>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rsid w:val="00B1183D"/>
    <w:pPr>
      <w:numPr>
        <w:ilvl w:val="2"/>
        <w:numId w:val="28"/>
      </w:numPr>
      <w:outlineLvl w:val="2"/>
    </w:pPr>
    <w:rPr>
      <w:rFonts w:ascii="Times New Roman" w:eastAsia="黑体" w:hAnsi="Times New Roman" w:cs="Times New Roman"/>
      <w:kern w:val="0"/>
      <w:szCs w:val="20"/>
    </w:rPr>
  </w:style>
  <w:style w:type="paragraph" w:customStyle="1" w:styleId="a2">
    <w:name w:val="二级条标题"/>
    <w:basedOn w:val="a1"/>
    <w:next w:val="a6"/>
    <w:rsid w:val="00B1183D"/>
    <w:pPr>
      <w:numPr>
        <w:ilvl w:val="3"/>
      </w:numPr>
      <w:ind w:left="105"/>
      <w:outlineLvl w:val="3"/>
    </w:pPr>
  </w:style>
  <w:style w:type="paragraph" w:customStyle="1" w:styleId="a3">
    <w:name w:val="三级条标题"/>
    <w:basedOn w:val="a2"/>
    <w:next w:val="a6"/>
    <w:rsid w:val="00B1183D"/>
    <w:pPr>
      <w:numPr>
        <w:ilvl w:val="4"/>
      </w:numPr>
      <w:outlineLvl w:val="4"/>
    </w:pPr>
  </w:style>
  <w:style w:type="paragraph" w:customStyle="1" w:styleId="a4">
    <w:name w:val="图表脚注"/>
    <w:next w:val="a6"/>
    <w:rsid w:val="00B1183D"/>
    <w:pPr>
      <w:numPr>
        <w:ilvl w:val="5"/>
        <w:numId w:val="28"/>
      </w:numPr>
      <w:ind w:leftChars="200" w:left="200" w:hangingChars="100" w:hanging="100"/>
      <w:jc w:val="both"/>
    </w:pPr>
    <w:rPr>
      <w:rFonts w:ascii="宋体" w:eastAsia="宋体" w:hAnsi="Times New Roman" w:cs="Times New Roman"/>
      <w:kern w:val="0"/>
      <w:sz w:val="18"/>
      <w:szCs w:val="20"/>
    </w:rPr>
  </w:style>
  <w:style w:type="paragraph" w:customStyle="1" w:styleId="a5">
    <w:name w:val="正文表标题"/>
    <w:next w:val="a6"/>
    <w:rsid w:val="00B1183D"/>
    <w:pPr>
      <w:numPr>
        <w:ilvl w:val="6"/>
        <w:numId w:val="28"/>
      </w:numPr>
      <w:jc w:val="center"/>
    </w:pPr>
    <w:rPr>
      <w:rFonts w:ascii="黑体" w:eastAsia="黑体" w:hAnsi="Times New Roman" w:cs="Times New Roman"/>
      <w:kern w:val="0"/>
      <w:szCs w:val="20"/>
    </w:rPr>
  </w:style>
  <w:style w:type="paragraph" w:customStyle="1" w:styleId="af7">
    <w:name w:val="王奕，内文"/>
    <w:basedOn w:val="af8"/>
    <w:link w:val="Char9"/>
    <w:rsid w:val="00B1183D"/>
    <w:pPr>
      <w:widowControl/>
      <w:spacing w:line="360" w:lineRule="auto"/>
      <w:ind w:firstLineChars="200" w:firstLine="200"/>
    </w:pPr>
    <w:rPr>
      <w:rFonts w:cs="MS Shell Dlg"/>
      <w:color w:val="000000"/>
      <w:kern w:val="0"/>
    </w:rPr>
  </w:style>
  <w:style w:type="character" w:customStyle="1" w:styleId="Char9">
    <w:name w:val="王奕，内文 Char"/>
    <w:link w:val="af7"/>
    <w:rsid w:val="00B1183D"/>
    <w:rPr>
      <w:rFonts w:ascii="Times New Roman" w:eastAsia="宋体" w:hAnsi="Times New Roman" w:cs="MS Shell Dlg"/>
      <w:color w:val="000000"/>
      <w:kern w:val="0"/>
      <w:sz w:val="24"/>
      <w:szCs w:val="24"/>
    </w:rPr>
  </w:style>
  <w:style w:type="paragraph" w:styleId="af8">
    <w:name w:val="Normal (Web)"/>
    <w:basedOn w:val="a6"/>
    <w:rsid w:val="00B1183D"/>
    <w:rPr>
      <w:sz w:val="24"/>
    </w:rPr>
  </w:style>
  <w:style w:type="character" w:styleId="af9">
    <w:name w:val="Hyperlink"/>
    <w:rsid w:val="00B1183D"/>
    <w:rPr>
      <w:color w:val="0000FF"/>
      <w:u w:val="single"/>
    </w:rPr>
  </w:style>
  <w:style w:type="paragraph" w:styleId="10">
    <w:name w:val="toc 1"/>
    <w:basedOn w:val="a6"/>
    <w:next w:val="a6"/>
    <w:autoRedefine/>
    <w:rsid w:val="00B1183D"/>
    <w:rPr>
      <w:sz w:val="18"/>
    </w:rPr>
  </w:style>
  <w:style w:type="paragraph" w:styleId="20">
    <w:name w:val="toc 2"/>
    <w:basedOn w:val="a6"/>
    <w:next w:val="a6"/>
    <w:autoRedefine/>
    <w:rsid w:val="00B1183D"/>
    <w:pPr>
      <w:tabs>
        <w:tab w:val="right" w:leader="dot" w:pos="8777"/>
      </w:tabs>
      <w:spacing w:line="360" w:lineRule="auto"/>
      <w:ind w:leftChars="200" w:left="420"/>
    </w:pPr>
    <w:rPr>
      <w:rFonts w:ascii="仿宋_GB2312" w:eastAsia="仿宋_GB2312"/>
      <w:noProof/>
      <w:color w:val="000000"/>
      <w:sz w:val="28"/>
      <w:szCs w:val="28"/>
    </w:rPr>
  </w:style>
  <w:style w:type="paragraph" w:customStyle="1" w:styleId="Default">
    <w:name w:val="Default"/>
    <w:rsid w:val="00B1183D"/>
    <w:pPr>
      <w:widowControl w:val="0"/>
      <w:autoSpaceDE w:val="0"/>
      <w:autoSpaceDN w:val="0"/>
      <w:adjustRightInd w:val="0"/>
    </w:pPr>
    <w:rPr>
      <w:rFonts w:ascii="Arial" w:eastAsia="宋体" w:hAnsi="Arial" w:cs="Arial"/>
      <w:color w:val="000000"/>
      <w:kern w:val="0"/>
      <w:sz w:val="24"/>
      <w:szCs w:val="24"/>
    </w:rPr>
  </w:style>
  <w:style w:type="paragraph" w:styleId="afa">
    <w:name w:val="Date"/>
    <w:basedOn w:val="a6"/>
    <w:next w:val="a6"/>
    <w:link w:val="Chara"/>
    <w:rsid w:val="00B1183D"/>
    <w:pPr>
      <w:ind w:leftChars="2500" w:left="100"/>
    </w:pPr>
  </w:style>
  <w:style w:type="character" w:customStyle="1" w:styleId="Chara">
    <w:name w:val="日期 Char"/>
    <w:basedOn w:val="a7"/>
    <w:link w:val="afa"/>
    <w:rsid w:val="00B1183D"/>
    <w:rPr>
      <w:rFonts w:ascii="Times New Roman" w:eastAsia="宋体" w:hAnsi="Times New Roman" w:cs="Times New Roman"/>
      <w:szCs w:val="24"/>
    </w:rPr>
  </w:style>
  <w:style w:type="table" w:styleId="afb">
    <w:name w:val="Table Theme"/>
    <w:basedOn w:val="a8"/>
    <w:rsid w:val="00B118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6"/>
    <w:uiPriority w:val="34"/>
    <w:qFormat/>
    <w:rsid w:val="00B1183D"/>
    <w:pPr>
      <w:ind w:firstLineChars="200" w:firstLine="420"/>
    </w:pPr>
    <w:rPr>
      <w:rFonts w:ascii="Calibri" w:hAnsi="Calibri"/>
      <w:szCs w:val="22"/>
    </w:rPr>
  </w:style>
  <w:style w:type="character" w:customStyle="1" w:styleId="new">
    <w:name w:val="new"/>
    <w:rsid w:val="00B1183D"/>
  </w:style>
  <w:style w:type="paragraph" w:customStyle="1" w:styleId="11">
    <w:name w:val="列出段落1"/>
    <w:basedOn w:val="a6"/>
    <w:rsid w:val="00B1183D"/>
    <w:pPr>
      <w:ind w:firstLineChars="200" w:firstLine="200"/>
    </w:pPr>
    <w:rPr>
      <w:rFonts w:ascii="Calibri" w:hAnsi="Calibri"/>
      <w:szCs w:val="22"/>
    </w:rPr>
  </w:style>
  <w:style w:type="paragraph" w:customStyle="1" w:styleId="21">
    <w:name w:val="正文2"/>
    <w:basedOn w:val="a6"/>
    <w:link w:val="2Char0"/>
    <w:rsid w:val="00AC6C6E"/>
    <w:pPr>
      <w:spacing w:beforeLines="20" w:afterLines="20"/>
      <w:ind w:firstLineChars="200" w:firstLine="519"/>
    </w:pPr>
    <w:rPr>
      <w:rFonts w:ascii="宋体"/>
      <w:sz w:val="24"/>
    </w:rPr>
  </w:style>
  <w:style w:type="character" w:customStyle="1" w:styleId="2Char0">
    <w:name w:val="正文2 Char"/>
    <w:link w:val="21"/>
    <w:rsid w:val="00AC6C6E"/>
    <w:rPr>
      <w:rFonts w:ascii="宋体" w:eastAsia="宋体" w:hAnsi="Times New Roman" w:cs="Times New Roman"/>
      <w:sz w:val="24"/>
      <w:szCs w:val="24"/>
    </w:rPr>
  </w:style>
  <w:style w:type="character" w:customStyle="1" w:styleId="1Char">
    <w:name w:val="标题 1 Char"/>
    <w:basedOn w:val="a7"/>
    <w:link w:val="1"/>
    <w:uiPriority w:val="9"/>
    <w:rsid w:val="00C17C0F"/>
    <w:rPr>
      <w:rFonts w:ascii="Times New Roman" w:eastAsia="宋体" w:hAnsi="Times New Roman" w:cs="Times New Roman"/>
      <w:b/>
      <w:bCs/>
      <w:kern w:val="44"/>
      <w:sz w:val="44"/>
      <w:szCs w:val="44"/>
    </w:rPr>
  </w:style>
  <w:style w:type="character" w:customStyle="1" w:styleId="2Char">
    <w:name w:val="标题 2 Char"/>
    <w:basedOn w:val="a7"/>
    <w:link w:val="2"/>
    <w:uiPriority w:val="9"/>
    <w:semiHidden/>
    <w:rsid w:val="00B56154"/>
    <w:rPr>
      <w:rFonts w:asciiTheme="majorHAnsi" w:eastAsiaTheme="majorEastAsia" w:hAnsiTheme="majorHAnsi" w:cstheme="majorBidi"/>
      <w:b/>
      <w:bCs/>
      <w:sz w:val="32"/>
      <w:szCs w:val="32"/>
    </w:rPr>
  </w:style>
  <w:style w:type="paragraph" w:styleId="afd">
    <w:name w:val="Revision"/>
    <w:hidden/>
    <w:uiPriority w:val="99"/>
    <w:semiHidden/>
    <w:rsid w:val="0026089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0026">
      <w:bodyDiv w:val="1"/>
      <w:marLeft w:val="0"/>
      <w:marRight w:val="0"/>
      <w:marTop w:val="0"/>
      <w:marBottom w:val="0"/>
      <w:divBdr>
        <w:top w:val="none" w:sz="0" w:space="0" w:color="auto"/>
        <w:left w:val="none" w:sz="0" w:space="0" w:color="auto"/>
        <w:bottom w:val="none" w:sz="0" w:space="0" w:color="auto"/>
        <w:right w:val="none" w:sz="0" w:space="0" w:color="auto"/>
      </w:divBdr>
    </w:div>
    <w:div w:id="865600690">
      <w:bodyDiv w:val="1"/>
      <w:marLeft w:val="0"/>
      <w:marRight w:val="0"/>
      <w:marTop w:val="0"/>
      <w:marBottom w:val="0"/>
      <w:divBdr>
        <w:top w:val="none" w:sz="0" w:space="0" w:color="auto"/>
        <w:left w:val="none" w:sz="0" w:space="0" w:color="auto"/>
        <w:bottom w:val="none" w:sz="0" w:space="0" w:color="auto"/>
        <w:right w:val="none" w:sz="0" w:space="0" w:color="auto"/>
      </w:divBdr>
    </w:div>
    <w:div w:id="1820266199">
      <w:bodyDiv w:val="1"/>
      <w:marLeft w:val="0"/>
      <w:marRight w:val="0"/>
      <w:marTop w:val="0"/>
      <w:marBottom w:val="0"/>
      <w:divBdr>
        <w:top w:val="none" w:sz="0" w:space="0" w:color="auto"/>
        <w:left w:val="none" w:sz="0" w:space="0" w:color="auto"/>
        <w:bottom w:val="none" w:sz="0" w:space="0" w:color="auto"/>
        <w:right w:val="none" w:sz="0" w:space="0" w:color="auto"/>
      </w:divBdr>
    </w:div>
    <w:div w:id="1932354818">
      <w:bodyDiv w:val="1"/>
      <w:marLeft w:val="0"/>
      <w:marRight w:val="0"/>
      <w:marTop w:val="0"/>
      <w:marBottom w:val="0"/>
      <w:divBdr>
        <w:top w:val="none" w:sz="0" w:space="0" w:color="auto"/>
        <w:left w:val="none" w:sz="0" w:space="0" w:color="auto"/>
        <w:bottom w:val="none" w:sz="0" w:space="0" w:color="auto"/>
        <w:right w:val="none" w:sz="0" w:space="0" w:color="auto"/>
      </w:divBdr>
    </w:div>
    <w:div w:id="21328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414D-FF25-4FC0-AD31-EAC5C3F8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1819</Words>
  <Characters>10372</Characters>
  <Application>Microsoft Office Word</Application>
  <DocSecurity>0</DocSecurity>
  <Lines>86</Lines>
  <Paragraphs>24</Paragraphs>
  <ScaleCrop>false</ScaleCrop>
  <Company>CFDA</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张黎明</dc:creator>
  <cp:lastModifiedBy>Deng</cp:lastModifiedBy>
  <cp:revision>4</cp:revision>
  <cp:lastPrinted>2019-04-22T02:57:00Z</cp:lastPrinted>
  <dcterms:created xsi:type="dcterms:W3CDTF">2019-09-20T07:28:00Z</dcterms:created>
  <dcterms:modified xsi:type="dcterms:W3CDTF">2019-09-20T07:45:00Z</dcterms:modified>
</cp:coreProperties>
</file>