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C2" w:rsidRPr="00CA1FA0" w:rsidRDefault="009238C2" w:rsidP="00CA1FA0">
      <w:pPr>
        <w:spacing w:line="360" w:lineRule="auto"/>
        <w:jc w:val="left"/>
        <w:rPr>
          <w:rFonts w:ascii="微软雅黑" w:eastAsia="微软雅黑" w:hAnsi="微软雅黑" w:cs="仿宋"/>
          <w:b/>
          <w:sz w:val="24"/>
          <w:szCs w:val="24"/>
        </w:rPr>
      </w:pPr>
    </w:p>
    <w:p w:rsidR="009238C2" w:rsidRDefault="009238C2" w:rsidP="00CA1FA0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32"/>
        </w:rPr>
      </w:pPr>
    </w:p>
    <w:p w:rsidR="009238C2" w:rsidRDefault="009238C2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BC56FE" w:rsidRDefault="00BC56FE" w:rsidP="00692407">
      <w:pPr>
        <w:spacing w:line="360" w:lineRule="auto"/>
        <w:rPr>
          <w:rFonts w:ascii="微软雅黑" w:eastAsia="微软雅黑" w:hAnsi="微软雅黑"/>
          <w:b/>
          <w:color w:val="002060"/>
          <w:sz w:val="32"/>
          <w:szCs w:val="32"/>
        </w:rPr>
      </w:pPr>
    </w:p>
    <w:p w:rsidR="00692407" w:rsidRPr="00692407" w:rsidRDefault="00D63878" w:rsidP="00CA1FA0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52"/>
          <w:szCs w:val="52"/>
        </w:rPr>
      </w:pPr>
      <w:r>
        <w:rPr>
          <w:rFonts w:ascii="微软雅黑" w:eastAsia="微软雅黑" w:hAnsi="微软雅黑" w:hint="eastAsia"/>
          <w:b/>
          <w:color w:val="002060"/>
          <w:sz w:val="52"/>
          <w:szCs w:val="52"/>
        </w:rPr>
        <w:t>云成·天誉会</w:t>
      </w:r>
    </w:p>
    <w:p w:rsidR="00692407" w:rsidRPr="00692407" w:rsidRDefault="00692407" w:rsidP="00CA1FA0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6"/>
          <w:szCs w:val="36"/>
        </w:rPr>
      </w:pPr>
      <w:r w:rsidRPr="00692407">
        <w:rPr>
          <w:rFonts w:ascii="微软雅黑" w:eastAsia="微软雅黑" w:hAnsi="微软雅黑"/>
          <w:b/>
          <w:color w:val="002060"/>
          <w:sz w:val="36"/>
          <w:szCs w:val="36"/>
        </w:rPr>
        <w:t>第一届</w:t>
      </w:r>
      <w:r w:rsidR="00D63878">
        <w:rPr>
          <w:rFonts w:ascii="微软雅黑" w:eastAsia="微软雅黑" w:hAnsi="微软雅黑" w:hint="eastAsia"/>
          <w:b/>
          <w:color w:val="002060"/>
          <w:sz w:val="36"/>
          <w:szCs w:val="36"/>
        </w:rPr>
        <w:t xml:space="preserve"> </w:t>
      </w:r>
      <w:r w:rsidRPr="00692407">
        <w:rPr>
          <w:rFonts w:ascii="微软雅黑" w:eastAsia="微软雅黑" w:hAnsi="微软雅黑"/>
          <w:b/>
          <w:color w:val="002060"/>
          <w:sz w:val="36"/>
          <w:szCs w:val="36"/>
        </w:rPr>
        <w:t>食品药品审评</w:t>
      </w:r>
      <w:r w:rsidR="00D63878">
        <w:rPr>
          <w:rFonts w:ascii="微软雅黑" w:eastAsia="微软雅黑" w:hAnsi="微软雅黑" w:hint="eastAsia"/>
          <w:b/>
          <w:color w:val="002060"/>
          <w:sz w:val="36"/>
          <w:szCs w:val="36"/>
        </w:rPr>
        <w:t>认证</w:t>
      </w:r>
      <w:r w:rsidRPr="00692407">
        <w:rPr>
          <w:rFonts w:ascii="微软雅黑" w:eastAsia="微软雅黑" w:hAnsi="微软雅黑"/>
          <w:b/>
          <w:color w:val="002060"/>
          <w:sz w:val="36"/>
          <w:szCs w:val="36"/>
        </w:rPr>
        <w:t>技术</w:t>
      </w:r>
      <w:r w:rsidR="008F64DF">
        <w:rPr>
          <w:rFonts w:ascii="微软雅黑" w:eastAsia="微软雅黑" w:hAnsi="微软雅黑" w:hint="eastAsia"/>
          <w:b/>
          <w:color w:val="002060"/>
          <w:sz w:val="36"/>
          <w:szCs w:val="36"/>
        </w:rPr>
        <w:t>高峰会议</w:t>
      </w:r>
    </w:p>
    <w:p w:rsidR="00BC56FE" w:rsidRPr="00692407" w:rsidRDefault="00692407" w:rsidP="00CA1FA0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6"/>
          <w:szCs w:val="36"/>
        </w:rPr>
      </w:pPr>
      <w:r w:rsidRPr="00692407">
        <w:rPr>
          <w:rFonts w:ascii="微软雅黑" w:eastAsia="微软雅黑" w:hAnsi="微软雅黑"/>
          <w:b/>
          <w:color w:val="002060"/>
          <w:sz w:val="36"/>
          <w:szCs w:val="36"/>
        </w:rPr>
        <w:t>暨2016年广东省食品药品审评认证技术协会年会</w:t>
      </w:r>
    </w:p>
    <w:p w:rsidR="00BC56FE" w:rsidRPr="00EE19C6" w:rsidRDefault="00D20D97" w:rsidP="00CA1FA0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中国·广州·</w:t>
      </w:r>
      <w:r w:rsidR="00FC76B1">
        <w:rPr>
          <w:rFonts w:ascii="微软雅黑" w:eastAsia="微软雅黑" w:hAnsi="微软雅黑" w:hint="eastAsia"/>
          <w:b/>
          <w:color w:val="002060"/>
          <w:sz w:val="32"/>
          <w:szCs w:val="32"/>
        </w:rPr>
        <w:t>翡翠皇冠假日酒店</w:t>
      </w:r>
    </w:p>
    <w:p w:rsidR="00D63878" w:rsidRDefault="00D63878" w:rsidP="00D84316">
      <w:pPr>
        <w:spacing w:line="360" w:lineRule="auto"/>
        <w:rPr>
          <w:rFonts w:ascii="微软雅黑" w:eastAsia="微软雅黑" w:hAnsi="微软雅黑"/>
          <w:b/>
          <w:color w:val="C00000"/>
          <w:sz w:val="52"/>
          <w:szCs w:val="52"/>
        </w:rPr>
      </w:pPr>
    </w:p>
    <w:p w:rsidR="009238C2" w:rsidRPr="00692407" w:rsidRDefault="00BC56FE" w:rsidP="00CA1FA0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52"/>
          <w:szCs w:val="52"/>
        </w:rPr>
      </w:pPr>
      <w:r w:rsidRPr="00692407">
        <w:rPr>
          <w:rFonts w:ascii="微软雅黑" w:eastAsia="微软雅黑" w:hAnsi="微软雅黑" w:hint="eastAsia"/>
          <w:b/>
          <w:color w:val="C00000"/>
          <w:sz w:val="52"/>
          <w:szCs w:val="52"/>
        </w:rPr>
        <w:t>会议</w:t>
      </w:r>
      <w:r w:rsidR="009238C2" w:rsidRPr="00692407">
        <w:rPr>
          <w:rFonts w:ascii="微软雅黑" w:eastAsia="微软雅黑" w:hAnsi="微软雅黑" w:hint="eastAsia"/>
          <w:b/>
          <w:color w:val="C00000"/>
          <w:sz w:val="52"/>
          <w:szCs w:val="52"/>
        </w:rPr>
        <w:t>议程</w:t>
      </w:r>
    </w:p>
    <w:p w:rsidR="009238C2" w:rsidRPr="00823E0D" w:rsidRDefault="00823E0D" w:rsidP="00CA1FA0">
      <w:pPr>
        <w:spacing w:line="360" w:lineRule="auto"/>
        <w:jc w:val="center"/>
        <w:rPr>
          <w:rFonts w:ascii="微软雅黑" w:eastAsia="微软雅黑" w:hAnsi="微软雅黑"/>
          <w:sz w:val="44"/>
          <w:szCs w:val="44"/>
        </w:rPr>
      </w:pPr>
      <w:r w:rsidRPr="00823E0D">
        <w:rPr>
          <w:rFonts w:ascii="微软雅黑" w:eastAsia="微软雅黑" w:hAnsi="微软雅黑" w:hint="eastAsia"/>
          <w:sz w:val="44"/>
          <w:szCs w:val="44"/>
        </w:rPr>
        <w:t>(初定)</w:t>
      </w:r>
    </w:p>
    <w:p w:rsidR="009238C2" w:rsidRDefault="009238C2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D84316" w:rsidRDefault="00D84316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D84316" w:rsidRDefault="00D84316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D84316" w:rsidRDefault="00D84316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D84316" w:rsidRDefault="00D84316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D84316" w:rsidRPr="00692407" w:rsidRDefault="00D84316" w:rsidP="00D84316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>
        <w:rPr>
          <w:rFonts w:ascii="微软雅黑" w:eastAsia="微软雅黑" w:hAnsi="微软雅黑"/>
          <w:sz w:val="28"/>
          <w:szCs w:val="28"/>
        </w:rPr>
        <w:t>2016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26-27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D84316" w:rsidRDefault="00D84316" w:rsidP="00D84316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</w:t>
      </w:r>
      <w:r>
        <w:rPr>
          <w:rFonts w:ascii="微软雅黑" w:eastAsia="微软雅黑" w:hAnsi="微软雅黑" w:hint="eastAsia"/>
          <w:sz w:val="28"/>
          <w:szCs w:val="28"/>
        </w:rPr>
        <w:t>广州</w:t>
      </w:r>
      <w:r w:rsidRPr="00FC76B1">
        <w:rPr>
          <w:rFonts w:ascii="微软雅黑" w:eastAsia="微软雅黑" w:hAnsi="微软雅黑" w:hint="eastAsia"/>
          <w:sz w:val="28"/>
          <w:szCs w:val="28"/>
        </w:rPr>
        <w:t>翡翠皇冠假日酒店</w:t>
      </w:r>
    </w:p>
    <w:p w:rsid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4"/>
        </w:rPr>
        <w:br w:type="page"/>
      </w:r>
    </w:p>
    <w:p w:rsidR="00D84316" w:rsidRPr="00D84316" w:rsidRDefault="00D84316">
      <w:pPr>
        <w:widowControl/>
        <w:jc w:val="left"/>
        <w:rPr>
          <w:rFonts w:ascii="微软雅黑" w:eastAsia="微软雅黑" w:hAnsi="微软雅黑"/>
          <w:sz w:val="24"/>
        </w:rPr>
      </w:pPr>
    </w:p>
    <w:p w:rsidR="008B04DF" w:rsidRPr="001125BF" w:rsidRDefault="008B04DF" w:rsidP="008B04DF">
      <w:pPr>
        <w:spacing w:line="360" w:lineRule="auto"/>
        <w:jc w:val="center"/>
        <w:rPr>
          <w:rFonts w:ascii="微软雅黑" w:eastAsia="微软雅黑" w:hAnsi="微软雅黑"/>
          <w:color w:val="FF0000"/>
          <w:sz w:val="24"/>
        </w:rPr>
      </w:pPr>
      <w:r w:rsidRPr="001125BF">
        <w:rPr>
          <w:rFonts w:ascii="微软雅黑" w:eastAsia="微软雅黑" w:hAnsi="微软雅黑" w:hint="eastAsia"/>
          <w:color w:val="FF0000"/>
          <w:sz w:val="24"/>
        </w:rPr>
        <w:t>主办单位：</w:t>
      </w:r>
    </w:p>
    <w:p w:rsidR="008B04DF" w:rsidRPr="00D84316" w:rsidRDefault="008B04DF" w:rsidP="008B04DF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广东省食品药品审评认证技术协会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color w:val="FF0000"/>
          <w:sz w:val="24"/>
        </w:rPr>
      </w:pPr>
      <w:r w:rsidRPr="00D84316">
        <w:rPr>
          <w:rFonts w:ascii="微软雅黑" w:eastAsia="微软雅黑" w:hAnsi="微软雅黑" w:hint="eastAsia"/>
          <w:color w:val="FF0000"/>
          <w:sz w:val="24"/>
        </w:rPr>
        <w:t>指导单位：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广东省食品药品监督管理局审评认证中心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color w:val="FF0000"/>
          <w:sz w:val="24"/>
        </w:rPr>
      </w:pPr>
      <w:r w:rsidRPr="00D84316">
        <w:rPr>
          <w:rFonts w:ascii="微软雅黑" w:eastAsia="微软雅黑" w:hAnsi="微软雅黑" w:hint="eastAsia"/>
          <w:color w:val="FF0000"/>
          <w:sz w:val="24"/>
        </w:rPr>
        <w:t>支持单位：</w:t>
      </w:r>
    </w:p>
    <w:p w:rsidR="00D84316" w:rsidRDefault="0066448F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66448F">
        <w:rPr>
          <w:rFonts w:ascii="微软雅黑" w:eastAsia="微软雅黑" w:hAnsi="微软雅黑" w:hint="eastAsia"/>
          <w:sz w:val="24"/>
        </w:rPr>
        <w:t>中国食品药品国际交流中心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color w:val="FF0000"/>
          <w:sz w:val="24"/>
        </w:rPr>
      </w:pPr>
      <w:bookmarkStart w:id="0" w:name="_GoBack"/>
      <w:r w:rsidRPr="00D84316">
        <w:rPr>
          <w:rFonts w:ascii="微软雅黑" w:eastAsia="微软雅黑" w:hAnsi="微软雅黑" w:hint="eastAsia"/>
          <w:color w:val="FF0000"/>
          <w:sz w:val="24"/>
        </w:rPr>
        <w:t>协办单位：</w:t>
      </w:r>
    </w:p>
    <w:bookmarkEnd w:id="0"/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中国医药装备工程协会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广东省药品生产质量受权人专委会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广东省生物医药创新协会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广东省医疗器械行业协会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广东省医疗器械管理学会</w:t>
      </w:r>
    </w:p>
    <w:p w:rsidR="00D84316" w:rsidRPr="00D84316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深圳市医疗器械行业协会</w:t>
      </w:r>
    </w:p>
    <w:p w:rsidR="008F64DF" w:rsidRDefault="00D84316" w:rsidP="00D84316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D84316">
        <w:rPr>
          <w:rFonts w:ascii="微软雅黑" w:eastAsia="微软雅黑" w:hAnsi="微软雅黑" w:hint="eastAsia"/>
          <w:sz w:val="24"/>
        </w:rPr>
        <w:t>（增加中……）</w:t>
      </w:r>
    </w:p>
    <w:p w:rsidR="008F64DF" w:rsidRDefault="008F64DF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872763" w:rsidRDefault="00872763" w:rsidP="00CA1FA0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F10715" w:rsidRDefault="00F10715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:rsidR="00B65603" w:rsidRDefault="00B65603" w:rsidP="00CA1FA0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F10715">
        <w:rPr>
          <w:rFonts w:ascii="微软雅黑" w:eastAsia="微软雅黑" w:hAnsi="微软雅黑" w:hint="eastAsia"/>
          <w:b/>
          <w:sz w:val="30"/>
          <w:szCs w:val="30"/>
        </w:rPr>
        <w:t>主题：</w:t>
      </w:r>
    </w:p>
    <w:p w:rsidR="00F10715" w:rsidRPr="00EB426F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color w:val="FF0000"/>
          <w:sz w:val="36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36"/>
          <w:szCs w:val="28"/>
        </w:rPr>
        <w:t>变革前沿：监管和技术的双螺旋</w:t>
      </w:r>
    </w:p>
    <w:p w:rsid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-Ⅰ</w:t>
      </w:r>
      <w:r w:rsidRPr="00F10715">
        <w:rPr>
          <w:rFonts w:ascii="微软雅黑" w:eastAsia="微软雅黑" w:hAnsi="微软雅黑"/>
          <w:sz w:val="28"/>
          <w:szCs w:val="28"/>
        </w:rPr>
        <w:t>：2016年广东省食品药品审评认证技术协会年会</w:t>
      </w:r>
    </w:p>
    <w:p w:rsidR="008F64DF" w:rsidRPr="00F10715" w:rsidRDefault="008F64DF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发布广东省食品药品审评认证技术报告</w:t>
      </w:r>
    </w:p>
    <w:p w:rsid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-Ⅱ</w:t>
      </w:r>
      <w:r w:rsidR="00EB426F">
        <w:rPr>
          <w:rFonts w:ascii="微软雅黑" w:eastAsia="微软雅黑" w:hAnsi="微软雅黑" w:hint="eastAsia"/>
          <w:sz w:val="28"/>
          <w:szCs w:val="28"/>
        </w:rPr>
        <w:t>：</w:t>
      </w:r>
      <w:r w:rsidRPr="00F10715">
        <w:rPr>
          <w:rFonts w:ascii="微软雅黑" w:eastAsia="微软雅黑" w:hAnsi="微软雅黑"/>
          <w:sz w:val="28"/>
          <w:szCs w:val="28"/>
        </w:rPr>
        <w:t>药品生产技术</w:t>
      </w:r>
      <w:r w:rsidR="008F64DF">
        <w:rPr>
          <w:rFonts w:ascii="微软雅黑" w:eastAsia="微软雅黑" w:hAnsi="微软雅黑"/>
          <w:sz w:val="28"/>
          <w:szCs w:val="28"/>
        </w:rPr>
        <w:t>高峰会议</w:t>
      </w: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10715">
        <w:rPr>
          <w:rFonts w:ascii="微软雅黑" w:eastAsia="微软雅黑" w:hAnsi="微软雅黑" w:hint="eastAsia"/>
          <w:b/>
          <w:sz w:val="28"/>
          <w:szCs w:val="28"/>
        </w:rPr>
        <w:t>主题：</w:t>
      </w:r>
      <w:r w:rsidRPr="00F10715">
        <w:rPr>
          <w:rFonts w:ascii="微软雅黑" w:eastAsia="微软雅黑" w:hAnsi="微软雅黑" w:hint="eastAsia"/>
          <w:sz w:val="28"/>
          <w:szCs w:val="28"/>
        </w:rPr>
        <w:t>监管：审核查验常态化</w:t>
      </w: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F10715">
        <w:rPr>
          <w:rFonts w:ascii="微软雅黑" w:eastAsia="微软雅黑" w:hAnsi="微软雅黑" w:hint="eastAsia"/>
          <w:sz w:val="28"/>
          <w:szCs w:val="28"/>
        </w:rPr>
        <w:t>产业：</w:t>
      </w:r>
      <w:r w:rsidR="00A8043A">
        <w:rPr>
          <w:rFonts w:ascii="微软雅黑" w:eastAsia="微软雅黑" w:hAnsi="微软雅黑" w:hint="eastAsia"/>
          <w:sz w:val="28"/>
          <w:szCs w:val="28"/>
        </w:rPr>
        <w:t>药品质量</w:t>
      </w:r>
      <w:r w:rsidRPr="00F10715">
        <w:rPr>
          <w:rFonts w:ascii="微软雅黑" w:eastAsia="微软雅黑" w:hAnsi="微软雅黑" w:hint="eastAsia"/>
          <w:sz w:val="28"/>
          <w:szCs w:val="28"/>
        </w:rPr>
        <w:t>标准行</w:t>
      </w:r>
    </w:p>
    <w:p w:rsidR="00F10715" w:rsidRPr="00F10715" w:rsidRDefault="00F10715" w:rsidP="00F10715">
      <w:pPr>
        <w:widowControl/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-Ⅲ</w:t>
      </w:r>
      <w:r w:rsidRPr="00F10715">
        <w:rPr>
          <w:rFonts w:ascii="微软雅黑" w:eastAsia="微软雅黑" w:hAnsi="微软雅黑"/>
          <w:sz w:val="28"/>
          <w:szCs w:val="28"/>
        </w:rPr>
        <w:t>：药品经营技术</w:t>
      </w:r>
      <w:r w:rsidR="008F64DF">
        <w:rPr>
          <w:rFonts w:ascii="微软雅黑" w:eastAsia="微软雅黑" w:hAnsi="微软雅黑"/>
          <w:sz w:val="28"/>
          <w:szCs w:val="28"/>
        </w:rPr>
        <w:t>高峰会议</w:t>
      </w: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10715">
        <w:rPr>
          <w:rFonts w:ascii="微软雅黑" w:eastAsia="微软雅黑" w:hAnsi="微软雅黑" w:hint="eastAsia"/>
          <w:b/>
          <w:sz w:val="28"/>
          <w:szCs w:val="28"/>
        </w:rPr>
        <w:t>主题：</w:t>
      </w:r>
      <w:r w:rsidR="004572ED" w:rsidRPr="004572ED">
        <w:rPr>
          <w:rFonts w:ascii="微软雅黑" w:eastAsia="微软雅黑" w:hAnsi="微软雅黑" w:hint="eastAsia"/>
          <w:sz w:val="28"/>
          <w:szCs w:val="28"/>
        </w:rPr>
        <w:t>更严监管趋势下，药品流通领域发展之路径探讨</w:t>
      </w:r>
    </w:p>
    <w:p w:rsidR="00F10715" w:rsidRPr="00F10715" w:rsidRDefault="00F10715" w:rsidP="00F10715">
      <w:pPr>
        <w:widowControl/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-Ⅳ</w:t>
      </w:r>
      <w:r w:rsidRPr="00F10715">
        <w:rPr>
          <w:rFonts w:ascii="微软雅黑" w:eastAsia="微软雅黑" w:hAnsi="微软雅黑"/>
          <w:sz w:val="28"/>
          <w:szCs w:val="28"/>
        </w:rPr>
        <w:t>：医疗器械技术</w:t>
      </w:r>
      <w:r w:rsidR="008F64DF">
        <w:rPr>
          <w:rFonts w:ascii="微软雅黑" w:eastAsia="微软雅黑" w:hAnsi="微软雅黑"/>
          <w:sz w:val="28"/>
          <w:szCs w:val="28"/>
        </w:rPr>
        <w:t>高峰会议</w:t>
      </w: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10715">
        <w:rPr>
          <w:rFonts w:ascii="微软雅黑" w:eastAsia="微软雅黑" w:hAnsi="微软雅黑" w:hint="eastAsia"/>
          <w:b/>
          <w:sz w:val="28"/>
          <w:szCs w:val="28"/>
        </w:rPr>
        <w:t>主题：</w:t>
      </w:r>
      <w:r w:rsidRPr="00F10715">
        <w:rPr>
          <w:rFonts w:ascii="微软雅黑" w:eastAsia="微软雅黑" w:hAnsi="微软雅黑" w:hint="eastAsia"/>
          <w:sz w:val="28"/>
          <w:szCs w:val="28"/>
        </w:rPr>
        <w:t>医疗器械</w:t>
      </w:r>
      <w:r w:rsidR="008F64DF">
        <w:rPr>
          <w:rFonts w:ascii="微软雅黑" w:eastAsia="微软雅黑" w:hAnsi="微软雅黑" w:hint="eastAsia"/>
          <w:sz w:val="28"/>
          <w:szCs w:val="28"/>
        </w:rPr>
        <w:t>注册</w:t>
      </w:r>
      <w:r w:rsidRPr="00F10715">
        <w:rPr>
          <w:rFonts w:ascii="微软雅黑" w:eastAsia="微软雅黑" w:hAnsi="微软雅黑" w:hint="eastAsia"/>
          <w:sz w:val="28"/>
          <w:szCs w:val="28"/>
        </w:rPr>
        <w:t>、临床评价和</w:t>
      </w:r>
      <w:r w:rsidR="008F64DF">
        <w:rPr>
          <w:rFonts w:ascii="微软雅黑" w:eastAsia="微软雅黑" w:hAnsi="微软雅黑" w:hint="eastAsia"/>
          <w:sz w:val="28"/>
          <w:szCs w:val="28"/>
        </w:rPr>
        <w:t>监管</w:t>
      </w:r>
      <w:r w:rsidRPr="00F10715">
        <w:rPr>
          <w:rFonts w:ascii="微软雅黑" w:eastAsia="微软雅黑" w:hAnsi="微软雅黑" w:hint="eastAsia"/>
          <w:sz w:val="28"/>
          <w:szCs w:val="28"/>
        </w:rPr>
        <w:t>研讨</w:t>
      </w:r>
    </w:p>
    <w:p w:rsidR="00F10715" w:rsidRPr="008F64DF" w:rsidRDefault="00F10715" w:rsidP="00F10715">
      <w:pPr>
        <w:widowControl/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-Ⅴ</w:t>
      </w:r>
      <w:r w:rsidRPr="00F10715">
        <w:rPr>
          <w:rFonts w:ascii="微软雅黑" w:eastAsia="微软雅黑" w:hAnsi="微软雅黑"/>
          <w:sz w:val="28"/>
          <w:szCs w:val="28"/>
        </w:rPr>
        <w:t>：保健食品技术</w:t>
      </w:r>
      <w:r w:rsidR="008F64DF">
        <w:rPr>
          <w:rFonts w:ascii="微软雅黑" w:eastAsia="微软雅黑" w:hAnsi="微软雅黑"/>
          <w:sz w:val="28"/>
          <w:szCs w:val="28"/>
        </w:rPr>
        <w:t>高峰会议</w:t>
      </w: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10715">
        <w:rPr>
          <w:rFonts w:ascii="微软雅黑" w:eastAsia="微软雅黑" w:hAnsi="微软雅黑" w:hint="eastAsia"/>
          <w:b/>
          <w:sz w:val="28"/>
          <w:szCs w:val="28"/>
        </w:rPr>
        <w:t>主题：</w:t>
      </w:r>
      <w:proofErr w:type="gramStart"/>
      <w:r w:rsidRPr="00F10715">
        <w:rPr>
          <w:rFonts w:ascii="微软雅黑" w:eastAsia="微软雅黑" w:hAnsi="微软雅黑" w:hint="eastAsia"/>
          <w:sz w:val="28"/>
          <w:szCs w:val="28"/>
        </w:rPr>
        <w:t>解读全</w:t>
      </w:r>
      <w:proofErr w:type="gramEnd"/>
      <w:r w:rsidRPr="00F10715">
        <w:rPr>
          <w:rFonts w:ascii="微软雅黑" w:eastAsia="微软雅黑" w:hAnsi="微软雅黑" w:hint="eastAsia"/>
          <w:sz w:val="28"/>
          <w:szCs w:val="28"/>
        </w:rPr>
        <w:t>领域：法规</w:t>
      </w:r>
      <w:r w:rsidRPr="00F10715">
        <w:rPr>
          <w:rFonts w:ascii="微软雅黑" w:eastAsia="微软雅黑" w:hAnsi="微软雅黑"/>
          <w:sz w:val="28"/>
          <w:szCs w:val="28"/>
        </w:rPr>
        <w:t>/研发/功能/安全/广告</w:t>
      </w:r>
    </w:p>
    <w:p w:rsidR="00F10715" w:rsidRPr="00F10715" w:rsidRDefault="00F10715" w:rsidP="00F10715">
      <w:pPr>
        <w:widowControl/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F10715" w:rsidRPr="00F10715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EB426F">
        <w:rPr>
          <w:rFonts w:ascii="微软雅黑" w:eastAsia="微软雅黑" w:hAnsi="微软雅黑" w:hint="eastAsia"/>
          <w:color w:val="FF0000"/>
          <w:sz w:val="28"/>
          <w:szCs w:val="28"/>
        </w:rPr>
        <w:t>Ⅵ</w:t>
      </w:r>
      <w:r w:rsidRPr="00EB426F">
        <w:rPr>
          <w:rFonts w:ascii="微软雅黑" w:eastAsia="微软雅黑" w:hAnsi="微软雅黑"/>
          <w:color w:val="FF0000"/>
          <w:sz w:val="28"/>
          <w:szCs w:val="28"/>
        </w:rPr>
        <w:t>-Ⅵ</w:t>
      </w:r>
      <w:r w:rsidRPr="00F10715">
        <w:rPr>
          <w:rFonts w:ascii="微软雅黑" w:eastAsia="微软雅黑" w:hAnsi="微软雅黑"/>
          <w:sz w:val="28"/>
          <w:szCs w:val="28"/>
        </w:rPr>
        <w:t>：化妆品技术</w:t>
      </w:r>
      <w:r w:rsidR="008F64DF">
        <w:rPr>
          <w:rFonts w:ascii="微软雅黑" w:eastAsia="微软雅黑" w:hAnsi="微软雅黑"/>
          <w:sz w:val="28"/>
          <w:szCs w:val="28"/>
        </w:rPr>
        <w:t>高峰会议</w:t>
      </w:r>
    </w:p>
    <w:p w:rsidR="00DE2EEC" w:rsidRDefault="00F10715" w:rsidP="00F10715">
      <w:pPr>
        <w:widowControl/>
        <w:spacing w:line="360" w:lineRule="auto"/>
        <w:jc w:val="center"/>
        <w:rPr>
          <w:rFonts w:ascii="微软雅黑" w:eastAsia="微软雅黑" w:hAnsi="微软雅黑"/>
          <w:sz w:val="28"/>
          <w:szCs w:val="28"/>
        </w:rPr>
        <w:sectPr w:rsidR="00DE2EEC" w:rsidSect="00D105C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10715">
        <w:rPr>
          <w:rFonts w:ascii="微软雅黑" w:eastAsia="微软雅黑" w:hAnsi="微软雅黑" w:hint="eastAsia"/>
          <w:b/>
          <w:sz w:val="28"/>
          <w:szCs w:val="28"/>
        </w:rPr>
        <w:t>主题：</w:t>
      </w:r>
      <w:r w:rsidRPr="00F10715">
        <w:rPr>
          <w:rFonts w:ascii="微软雅黑" w:eastAsia="微软雅黑" w:hAnsi="微软雅黑"/>
          <w:sz w:val="28"/>
          <w:szCs w:val="28"/>
        </w:rPr>
        <w:t>2016化妆品风险管理年：安全技术规范与两证合一</w:t>
      </w:r>
    </w:p>
    <w:p w:rsidR="00D63878" w:rsidRPr="00D63878" w:rsidRDefault="00D63878" w:rsidP="00D63878">
      <w:pPr>
        <w:widowControl/>
        <w:jc w:val="left"/>
        <w:rPr>
          <w:rFonts w:ascii="微软雅黑" w:eastAsia="微软雅黑" w:hAnsi="微软雅黑"/>
          <w:b/>
          <w:color w:val="002060"/>
          <w:sz w:val="28"/>
          <w:szCs w:val="32"/>
        </w:rPr>
      </w:pPr>
      <w:r w:rsidRPr="00D63878">
        <w:rPr>
          <w:rFonts w:ascii="微软雅黑" w:eastAsia="微软雅黑" w:hAnsi="微软雅黑" w:cs="Segoe UI Symbol" w:hint="eastAsia"/>
          <w:b/>
          <w:color w:val="002060"/>
          <w:sz w:val="28"/>
          <w:szCs w:val="32"/>
        </w:rPr>
        <w:lastRenderedPageBreak/>
        <w:t>Ⅵ-Ⅰ</w:t>
      </w:r>
      <w:r>
        <w:rPr>
          <w:rFonts w:ascii="微软雅黑" w:eastAsia="微软雅黑" w:hAnsi="微软雅黑" w:cs="Segoe UI Symbol" w:hint="eastAsia"/>
          <w:b/>
          <w:color w:val="002060"/>
          <w:sz w:val="28"/>
          <w:szCs w:val="32"/>
        </w:rPr>
        <w:t>：</w:t>
      </w:r>
      <w:r w:rsidRPr="00D63878">
        <w:rPr>
          <w:rFonts w:ascii="微软雅黑" w:eastAsia="微软雅黑" w:hAnsi="微软雅黑"/>
          <w:b/>
          <w:color w:val="002060"/>
          <w:sz w:val="32"/>
          <w:szCs w:val="36"/>
        </w:rPr>
        <w:t>2016年广东省食品药品审评认证技术协会年会</w:t>
      </w:r>
    </w:p>
    <w:p w:rsidR="001C3DBB" w:rsidRPr="00692407" w:rsidRDefault="00FC76B1" w:rsidP="001C3DBB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12月26日</w:t>
      </w:r>
      <w:r w:rsidR="001C3DBB" w:rsidRPr="00692407">
        <w:rPr>
          <w:rFonts w:ascii="微软雅黑" w:eastAsia="微软雅黑" w:hAnsi="微软雅黑" w:hint="eastAsia"/>
          <w:b/>
          <w:sz w:val="28"/>
          <w:szCs w:val="28"/>
        </w:rPr>
        <w:t>会议议程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6702"/>
      </w:tblGrid>
      <w:tr w:rsidR="001C3DBB" w:rsidRPr="00EB6FA7" w:rsidTr="00F90D54">
        <w:trPr>
          <w:trHeight w:val="433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1C3DBB" w:rsidRPr="00EB6FA7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2060"/>
                <w:szCs w:val="21"/>
              </w:rPr>
            </w:pPr>
            <w:r w:rsidRPr="00EB6FA7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EB6FA7" w:rsidRDefault="001C3DBB" w:rsidP="00B65603">
            <w:pPr>
              <w:adjustRightInd w:val="0"/>
              <w:snapToGrid w:val="0"/>
              <w:rPr>
                <w:rFonts w:ascii="微软雅黑" w:eastAsia="微软雅黑" w:hAnsi="微软雅黑"/>
                <w:color w:val="002060"/>
                <w:szCs w:val="21"/>
              </w:rPr>
            </w:pPr>
            <w:r w:rsidRPr="00EB6FA7">
              <w:rPr>
                <w:rFonts w:ascii="微软雅黑" w:eastAsia="微软雅黑" w:hAnsi="微软雅黑" w:hint="eastAsia"/>
                <w:color w:val="002060"/>
                <w:szCs w:val="21"/>
              </w:rPr>
              <w:t>议程（主持人：</w:t>
            </w:r>
            <w:r w:rsidR="00EB426F">
              <w:rPr>
                <w:rFonts w:ascii="微软雅黑" w:eastAsia="微软雅黑" w:hAnsi="微软雅黑" w:hint="eastAsia"/>
                <w:color w:val="002060"/>
                <w:szCs w:val="21"/>
              </w:rPr>
              <w:t>审评协会秘书长</w:t>
            </w:r>
            <w:r w:rsidRPr="00EB6FA7">
              <w:rPr>
                <w:rFonts w:ascii="微软雅黑" w:eastAsia="微软雅黑" w:hAnsi="微软雅黑" w:hint="eastAsia"/>
                <w:color w:val="002060"/>
                <w:szCs w:val="21"/>
              </w:rPr>
              <w:t>杨田）</w:t>
            </w:r>
          </w:p>
        </w:tc>
      </w:tr>
      <w:tr w:rsidR="00EB426F" w:rsidRPr="00EB6FA7" w:rsidTr="00F90D54">
        <w:trPr>
          <w:trHeight w:val="425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EB426F" w:rsidRPr="00EB6FA7" w:rsidRDefault="00EB426F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2060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Cs w:val="21"/>
              </w:rPr>
              <w:t>地点：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B426F" w:rsidRPr="00EB6FA7" w:rsidRDefault="00EB426F" w:rsidP="00B65603">
            <w:pPr>
              <w:adjustRightInd w:val="0"/>
              <w:snapToGrid w:val="0"/>
              <w:rPr>
                <w:rFonts w:ascii="微软雅黑" w:eastAsia="微软雅黑" w:hAnsi="微软雅黑"/>
                <w:color w:val="00206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翡翠宴会厅</w:t>
            </w:r>
          </w:p>
        </w:tc>
      </w:tr>
      <w:tr w:rsidR="001C3DBB" w:rsidRPr="003A6A3A" w:rsidTr="00F90D54">
        <w:trPr>
          <w:trHeight w:val="417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1C3DBB" w:rsidRPr="00EF2D73" w:rsidRDefault="00FC76B1" w:rsidP="00BD22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FC76B1">
              <w:rPr>
                <w:rFonts w:ascii="微软雅黑" w:eastAsia="微软雅黑" w:hAnsi="微软雅黑"/>
                <w:szCs w:val="21"/>
              </w:rPr>
              <w:t>10:00-13:45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6A0A6A" w:rsidRDefault="001C3DBB" w:rsidP="00FC76B1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报到/签到</w:t>
            </w:r>
            <w:r w:rsidR="00EB426F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 xml:space="preserve">  播放开幕视频</w:t>
            </w:r>
          </w:p>
        </w:tc>
      </w:tr>
      <w:tr w:rsidR="001C3DBB" w:rsidRPr="003A6A3A" w:rsidTr="000E4059">
        <w:trPr>
          <w:trHeight w:val="351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1C3DBB" w:rsidRPr="00EF2D73" w:rsidRDefault="00FC76B1" w:rsidP="00FC76B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FC76B1"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FC76B1">
              <w:rPr>
                <w:rFonts w:ascii="微软雅黑" w:eastAsia="微软雅黑" w:hAnsi="微软雅黑"/>
                <w:szCs w:val="21"/>
              </w:rPr>
              <w:t>:00-1</w:t>
            </w:r>
            <w:r>
              <w:rPr>
                <w:rFonts w:ascii="微软雅黑" w:eastAsia="微软雅黑" w:hAnsi="微软雅黑" w:hint="eastAsia"/>
                <w:szCs w:val="21"/>
              </w:rPr>
              <w:t>7</w:t>
            </w:r>
            <w:r w:rsidRPr="00FC76B1">
              <w:rPr>
                <w:rFonts w:ascii="微软雅黑" w:eastAsia="微软雅黑" w:hAnsi="微软雅黑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6A0A6A" w:rsidRDefault="001C3DBB" w:rsidP="00B6560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协会年会</w:t>
            </w: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/>
                <w:color w:val="C00000"/>
                <w:szCs w:val="21"/>
              </w:rPr>
              <w:t xml:space="preserve"> </w:t>
            </w:r>
          </w:p>
        </w:tc>
      </w:tr>
      <w:tr w:rsidR="00F90D54" w:rsidRPr="003A6A3A" w:rsidTr="000E4059">
        <w:trPr>
          <w:trHeight w:val="399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F90D54" w:rsidRPr="00EF2D73" w:rsidRDefault="00F90D54" w:rsidP="00281FD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14:00-14: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F90D54" w:rsidRPr="003A6A3A" w:rsidRDefault="00F90D54" w:rsidP="00B65603">
            <w:pPr>
              <w:adjustRightInd w:val="0"/>
              <w:snapToGrid w:val="0"/>
              <w:rPr>
                <w:rFonts w:ascii="微软雅黑" w:eastAsia="微软雅黑" w:hAnsi="微软雅黑"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一、</w:t>
            </w: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开幕式</w:t>
            </w:r>
          </w:p>
        </w:tc>
      </w:tr>
      <w:tr w:rsidR="00F90D54" w:rsidRPr="003A6A3A" w:rsidTr="000E4059">
        <w:trPr>
          <w:trHeight w:val="562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F90D54" w:rsidRPr="00EF2D73" w:rsidRDefault="00F90D54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F90D54" w:rsidRPr="003A6A3A" w:rsidRDefault="00F90D54" w:rsidP="00B6560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A6A3A">
              <w:rPr>
                <w:rFonts w:ascii="微软雅黑" w:eastAsia="微软雅黑" w:hAnsi="微软雅黑" w:hint="eastAsia"/>
                <w:szCs w:val="21"/>
              </w:rPr>
              <w:t>广东省食品药品审评认证技术协会会长致辞</w:t>
            </w:r>
          </w:p>
        </w:tc>
      </w:tr>
      <w:tr w:rsidR="00F90D54" w:rsidRPr="003A6A3A" w:rsidTr="000E4059">
        <w:trPr>
          <w:trHeight w:val="570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F90D54" w:rsidRPr="00EF2D73" w:rsidRDefault="00F90D54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F90D54" w:rsidRPr="003A6A3A" w:rsidRDefault="00F90D54" w:rsidP="00B65603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A6A3A">
              <w:rPr>
                <w:rFonts w:ascii="微软雅黑" w:eastAsia="微软雅黑" w:hAnsi="微软雅黑" w:hint="eastAsia"/>
                <w:szCs w:val="21"/>
              </w:rPr>
              <w:t>广东省食品药品监督管理局领导致辞</w:t>
            </w:r>
          </w:p>
        </w:tc>
      </w:tr>
      <w:tr w:rsidR="00F90D54" w:rsidRPr="003A6A3A" w:rsidTr="000E4059">
        <w:trPr>
          <w:trHeight w:val="550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F90D54" w:rsidRPr="00EF2D73" w:rsidRDefault="00F90D54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F90D54" w:rsidRPr="003A6A3A" w:rsidRDefault="00F90D54" w:rsidP="00F42BC0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A6A3A">
              <w:rPr>
                <w:rFonts w:ascii="微软雅黑" w:eastAsia="微软雅黑" w:hAnsi="微软雅黑" w:hint="eastAsia"/>
                <w:szCs w:val="21"/>
              </w:rPr>
              <w:t>广东省社会组织管理局领导致辞</w:t>
            </w:r>
          </w:p>
        </w:tc>
      </w:tr>
      <w:tr w:rsidR="001C3DBB" w:rsidRPr="003A6A3A" w:rsidTr="000E4059">
        <w:trPr>
          <w:trHeight w:val="558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1C3DBB" w:rsidRPr="00EF2D73" w:rsidRDefault="001C3DBB" w:rsidP="00281FD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14: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45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6A0A6A" w:rsidRDefault="001C3DBB" w:rsidP="00B65603">
            <w:pPr>
              <w:pStyle w:val="a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二、</w:t>
            </w: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年会主题报告</w:t>
            </w:r>
          </w:p>
        </w:tc>
      </w:tr>
      <w:tr w:rsidR="001C3DBB" w:rsidRPr="003A6A3A" w:rsidTr="000E4059">
        <w:trPr>
          <w:trHeight w:val="836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454953" w:rsidRDefault="00454953" w:rsidP="00B65603">
            <w:pPr>
              <w:adjustRightInd w:val="0"/>
              <w:snapToGrid w:val="0"/>
              <w:ind w:left="420"/>
              <w:rPr>
                <w:rFonts w:ascii="微软雅黑" w:eastAsia="微软雅黑" w:hAnsi="微软雅黑"/>
                <w:szCs w:val="21"/>
              </w:rPr>
            </w:pPr>
            <w:r w:rsidRPr="00454953">
              <w:rPr>
                <w:rFonts w:ascii="微软雅黑" w:eastAsia="微软雅黑" w:hAnsi="微软雅黑"/>
                <w:szCs w:val="21"/>
              </w:rPr>
              <w:t>2016年度广东省食品药品审评认证技术报告</w:t>
            </w:r>
          </w:p>
          <w:p w:rsidR="001C3DBB" w:rsidRPr="003A6A3A" w:rsidRDefault="001C3DBB" w:rsidP="00B6560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3A6A3A">
              <w:rPr>
                <w:rFonts w:ascii="微软雅黑 Light" w:eastAsia="微软雅黑 Light" w:hAnsi="微软雅黑 Light" w:hint="eastAsia"/>
                <w:szCs w:val="21"/>
              </w:rPr>
              <w:t>广东省食品药品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监督管理局</w:t>
            </w:r>
            <w:r w:rsidRPr="003A6A3A">
              <w:rPr>
                <w:rFonts w:ascii="微软雅黑 Light" w:eastAsia="微软雅黑 Light" w:hAnsi="微软雅黑 Light" w:hint="eastAsia"/>
                <w:szCs w:val="21"/>
              </w:rPr>
              <w:t xml:space="preserve">审评认证中心主任  </w:t>
            </w:r>
            <w:proofErr w:type="gramStart"/>
            <w:r w:rsidRPr="003A6A3A">
              <w:rPr>
                <w:rFonts w:ascii="微软雅黑 Light" w:eastAsia="微软雅黑 Light" w:hAnsi="微软雅黑 Light" w:hint="eastAsia"/>
                <w:szCs w:val="21"/>
              </w:rPr>
              <w:t>毕军</w:t>
            </w:r>
            <w:proofErr w:type="gramEnd"/>
          </w:p>
        </w:tc>
      </w:tr>
      <w:tr w:rsidR="00281FD4" w:rsidRPr="003A6A3A" w:rsidTr="000E4059">
        <w:trPr>
          <w:trHeight w:val="472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281FD4" w:rsidRPr="00EF2D73" w:rsidRDefault="00281FD4" w:rsidP="00281FD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45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281FD4" w:rsidRPr="006A0A6A" w:rsidRDefault="00FC76B1" w:rsidP="00295B6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三</w:t>
            </w:r>
            <w:r w:rsidR="00281FD4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、</w:t>
            </w:r>
            <w:r w:rsidR="00281FD4"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协会年度工作报告</w:t>
            </w:r>
          </w:p>
        </w:tc>
      </w:tr>
      <w:tr w:rsidR="00281FD4" w:rsidRPr="003A6A3A" w:rsidTr="000E4059">
        <w:trPr>
          <w:trHeight w:val="836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281FD4" w:rsidRPr="00EF2D73" w:rsidRDefault="00281FD4" w:rsidP="00295B6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281FD4" w:rsidRPr="00F225CC" w:rsidRDefault="00281FD4" w:rsidP="00EB426F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F225CC">
              <w:rPr>
                <w:rFonts w:ascii="微软雅黑" w:eastAsia="微软雅黑" w:hAnsi="微软雅黑" w:hint="eastAsia"/>
                <w:szCs w:val="21"/>
              </w:rPr>
              <w:t>广东省食品药品审评认证技术协会201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F225CC">
              <w:rPr>
                <w:rFonts w:ascii="微软雅黑" w:eastAsia="微软雅黑" w:hAnsi="微软雅黑" w:hint="eastAsia"/>
                <w:szCs w:val="21"/>
              </w:rPr>
              <w:t>年度工作报告</w:t>
            </w:r>
          </w:p>
          <w:p w:rsidR="00281FD4" w:rsidRPr="00AE3005" w:rsidRDefault="00281FD4" w:rsidP="00EB426F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 w:rsidRPr="00F225CC">
              <w:rPr>
                <w:rFonts w:ascii="微软雅黑 Light" w:eastAsia="微软雅黑 Light" w:hAnsi="微软雅黑 Light" w:hint="eastAsia"/>
                <w:szCs w:val="21"/>
              </w:rPr>
              <w:t>广东省食品药品审评认证技术协会秘书长  杨田</w:t>
            </w:r>
          </w:p>
        </w:tc>
      </w:tr>
      <w:tr w:rsidR="001C3DBB" w:rsidRPr="003A6A3A" w:rsidTr="000E4059">
        <w:trPr>
          <w:trHeight w:val="545"/>
          <w:jc w:val="center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1C3DBB" w:rsidRPr="00EF2D73" w:rsidRDefault="001C3DBB" w:rsidP="00281FD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6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7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6A0A6A" w:rsidRDefault="001C3DBB" w:rsidP="00B6560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四、</w:t>
            </w: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专委会年度总结</w:t>
            </w:r>
          </w:p>
        </w:tc>
      </w:tr>
      <w:tr w:rsidR="001C3DBB" w:rsidRPr="003A6A3A" w:rsidTr="000E4059">
        <w:trPr>
          <w:trHeight w:val="836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3A6A3A" w:rsidRDefault="001C3DBB" w:rsidP="00B6560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A6A3A">
              <w:rPr>
                <w:rFonts w:ascii="微软雅黑" w:eastAsia="微软雅黑" w:hAnsi="微软雅黑" w:hint="eastAsia"/>
                <w:szCs w:val="21"/>
              </w:rPr>
              <w:t>药品生产专委会</w:t>
            </w:r>
          </w:p>
          <w:p w:rsidR="001C3DBB" w:rsidRPr="003A6A3A" w:rsidRDefault="001C3DBB" w:rsidP="00B6560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3A6A3A">
              <w:rPr>
                <w:rFonts w:ascii="微软雅黑 Light" w:eastAsia="微软雅黑 Light" w:hAnsi="微软雅黑 Light" w:hint="eastAsia"/>
                <w:szCs w:val="21"/>
              </w:rPr>
              <w:t>中国中药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有限公司</w:t>
            </w:r>
            <w:r w:rsidRPr="003A6A3A">
              <w:rPr>
                <w:rFonts w:ascii="微软雅黑 Light" w:eastAsia="微软雅黑 Light" w:hAnsi="微软雅黑 Light" w:hint="eastAsia"/>
                <w:szCs w:val="21"/>
              </w:rPr>
              <w:t xml:space="preserve">副总裁  </w:t>
            </w:r>
            <w:proofErr w:type="gramStart"/>
            <w:r w:rsidRPr="003A6A3A">
              <w:rPr>
                <w:rFonts w:ascii="微软雅黑 Light" w:eastAsia="微软雅黑 Light" w:hAnsi="微软雅黑 Light" w:hint="eastAsia"/>
                <w:szCs w:val="21"/>
              </w:rPr>
              <w:t>黄掌欣</w:t>
            </w:r>
            <w:proofErr w:type="gramEnd"/>
            <w:r>
              <w:rPr>
                <w:rFonts w:ascii="微软雅黑 Light" w:eastAsia="微软雅黑 Light" w:hAnsi="微软雅黑 Light" w:hint="eastAsia"/>
                <w:szCs w:val="21"/>
              </w:rPr>
              <w:t xml:space="preserve"> （主任委员）</w:t>
            </w:r>
          </w:p>
        </w:tc>
      </w:tr>
      <w:tr w:rsidR="001C3DBB" w:rsidRPr="003A6A3A" w:rsidTr="000E4059">
        <w:trPr>
          <w:trHeight w:val="848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273F23" w:rsidRDefault="001C3DBB" w:rsidP="00B6560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273F23">
              <w:rPr>
                <w:rFonts w:ascii="微软雅黑" w:eastAsia="微软雅黑" w:hAnsi="微软雅黑" w:hint="eastAsia"/>
                <w:szCs w:val="21"/>
              </w:rPr>
              <w:t>药品经营专委会</w:t>
            </w:r>
          </w:p>
          <w:p w:rsidR="001C3DBB" w:rsidRPr="00273F23" w:rsidRDefault="003C5A0E" w:rsidP="00273F2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273F23">
              <w:rPr>
                <w:rFonts w:ascii="微软雅黑" w:eastAsia="微软雅黑" w:hAnsi="微软雅黑" w:hint="eastAsia"/>
                <w:szCs w:val="21"/>
              </w:rPr>
              <w:t>国药控股广州有限公司</w:t>
            </w:r>
            <w:r w:rsidR="004837EF" w:rsidRPr="00273F23">
              <w:rPr>
                <w:rFonts w:ascii="微软雅黑" w:eastAsia="微软雅黑" w:hAnsi="微软雅黑" w:hint="eastAsia"/>
                <w:szCs w:val="21"/>
              </w:rPr>
              <w:t>（</w:t>
            </w:r>
            <w:r w:rsidR="00273F23" w:rsidRPr="00273F23">
              <w:rPr>
                <w:rFonts w:ascii="微软雅黑" w:eastAsia="微软雅黑" w:hAnsi="微软雅黑" w:hint="eastAsia"/>
                <w:szCs w:val="21"/>
              </w:rPr>
              <w:t>总监</w:t>
            </w:r>
            <w:r w:rsidR="004837EF" w:rsidRPr="00273F23">
              <w:rPr>
                <w:rFonts w:ascii="微软雅黑" w:eastAsia="微软雅黑" w:hAnsi="微软雅黑" w:hint="eastAsia"/>
                <w:szCs w:val="21"/>
              </w:rPr>
              <w:t>）</w:t>
            </w:r>
            <w:r w:rsidRPr="00273F2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1C3DBB" w:rsidRPr="00273F23">
              <w:rPr>
                <w:rFonts w:ascii="微软雅黑 Light" w:eastAsia="微软雅黑 Light" w:hAnsi="微软雅黑 Light" w:hint="eastAsia"/>
                <w:szCs w:val="21"/>
              </w:rPr>
              <w:t>雷芬（主任委员）</w:t>
            </w:r>
          </w:p>
        </w:tc>
      </w:tr>
      <w:tr w:rsidR="001C3DBB" w:rsidRPr="003A6A3A" w:rsidTr="000E4059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273F23" w:rsidRDefault="001C3DBB" w:rsidP="00B6560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273F23">
              <w:rPr>
                <w:rFonts w:ascii="微软雅黑" w:eastAsia="微软雅黑" w:hAnsi="微软雅黑" w:hint="eastAsia"/>
                <w:szCs w:val="21"/>
              </w:rPr>
              <w:t>医疗器械专委会</w:t>
            </w:r>
          </w:p>
          <w:p w:rsidR="001C3DBB" w:rsidRPr="00273F23" w:rsidRDefault="001C3DBB" w:rsidP="00B6560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273F23">
              <w:rPr>
                <w:rFonts w:ascii="微软雅黑 Light" w:eastAsia="微软雅黑 Light" w:hAnsi="微软雅黑 Light" w:hint="eastAsia"/>
                <w:szCs w:val="21"/>
              </w:rPr>
              <w:t>深圳迈瑞生物医疗电子股份有限公司技术法规总监  谭传斌（主任委员）</w:t>
            </w:r>
          </w:p>
        </w:tc>
      </w:tr>
      <w:tr w:rsidR="001C3DBB" w:rsidRPr="003A6A3A" w:rsidTr="000E4059">
        <w:trPr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273F23" w:rsidRDefault="001C3DBB" w:rsidP="00B6560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273F23">
              <w:rPr>
                <w:rFonts w:ascii="微软雅黑" w:eastAsia="微软雅黑" w:hAnsi="微软雅黑" w:hint="eastAsia"/>
                <w:szCs w:val="21"/>
              </w:rPr>
              <w:t>保健食品专委会</w:t>
            </w:r>
          </w:p>
          <w:p w:rsidR="00A8725A" w:rsidRPr="00273F23" w:rsidRDefault="00A8725A" w:rsidP="00B6560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273F23">
              <w:rPr>
                <w:rFonts w:ascii="微软雅黑 Light" w:eastAsia="微软雅黑 Light" w:hAnsi="微软雅黑 Light" w:hint="eastAsia"/>
                <w:szCs w:val="21"/>
              </w:rPr>
              <w:t>安利(中国)</w:t>
            </w:r>
            <w:r w:rsidR="00925879" w:rsidRPr="00273F23">
              <w:rPr>
                <w:rFonts w:ascii="微软雅黑 Light" w:eastAsia="微软雅黑 Light" w:hAnsi="微软雅黑 Light" w:hint="eastAsia"/>
                <w:szCs w:val="21"/>
              </w:rPr>
              <w:t>日用品</w:t>
            </w:r>
            <w:r w:rsidRPr="00273F23">
              <w:rPr>
                <w:rFonts w:ascii="微软雅黑 Light" w:eastAsia="微软雅黑 Light" w:hAnsi="微软雅黑 Light" w:hint="eastAsia"/>
                <w:szCs w:val="21"/>
              </w:rPr>
              <w:t>有限公司技术法规部 罗蓉</w:t>
            </w:r>
            <w:r w:rsidR="00273F23" w:rsidRPr="00273F23">
              <w:rPr>
                <w:rFonts w:ascii="微软雅黑 Light" w:eastAsia="微软雅黑 Light" w:hAnsi="微软雅黑 Light" w:hint="eastAsia"/>
                <w:szCs w:val="21"/>
              </w:rPr>
              <w:t>（联席主任委员）</w:t>
            </w:r>
          </w:p>
        </w:tc>
      </w:tr>
      <w:tr w:rsidR="001C3DBB" w:rsidRPr="003A6A3A" w:rsidTr="000E4059">
        <w:trPr>
          <w:trHeight w:val="744"/>
          <w:jc w:val="center"/>
        </w:trPr>
        <w:tc>
          <w:tcPr>
            <w:tcW w:w="1801" w:type="dxa"/>
            <w:vMerge/>
            <w:shd w:val="clear" w:color="auto" w:fill="auto"/>
            <w:vAlign w:val="center"/>
          </w:tcPr>
          <w:p w:rsidR="001C3DBB" w:rsidRPr="00EF2D73" w:rsidRDefault="001C3DBB" w:rsidP="00B6560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EE19C6" w:rsidRDefault="001C3DBB" w:rsidP="00B65603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EE19C6">
              <w:rPr>
                <w:rFonts w:ascii="微软雅黑" w:eastAsia="微软雅黑" w:hAnsi="微软雅黑" w:hint="eastAsia"/>
                <w:szCs w:val="21"/>
              </w:rPr>
              <w:t>化妆品专委会</w:t>
            </w:r>
          </w:p>
          <w:p w:rsidR="001C3DBB" w:rsidRPr="006A0A6A" w:rsidRDefault="001C3DBB" w:rsidP="00273F23">
            <w:pPr>
              <w:adjustRightInd w:val="0"/>
              <w:snapToGrid w:val="0"/>
              <w:ind w:left="420"/>
              <w:rPr>
                <w:rFonts w:ascii="微软雅黑 Light" w:eastAsia="微软雅黑 Light" w:hAnsi="微软雅黑 Light"/>
                <w:szCs w:val="21"/>
              </w:rPr>
            </w:pPr>
            <w:r w:rsidRPr="006A0A6A">
              <w:rPr>
                <w:rFonts w:ascii="微软雅黑 Light" w:eastAsia="微软雅黑 Light" w:hAnsi="微软雅黑 Light" w:hint="eastAsia"/>
                <w:szCs w:val="21"/>
              </w:rPr>
              <w:t>无限极（中国）有限公司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  <w:r w:rsidR="00273F23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马忠华（主任委员）</w:t>
            </w:r>
          </w:p>
        </w:tc>
      </w:tr>
      <w:tr w:rsidR="001C3DBB" w:rsidRPr="003A6A3A" w:rsidTr="000E4059">
        <w:trPr>
          <w:trHeight w:val="675"/>
          <w:jc w:val="center"/>
        </w:trPr>
        <w:tc>
          <w:tcPr>
            <w:tcW w:w="1801" w:type="dxa"/>
            <w:shd w:val="clear" w:color="auto" w:fill="auto"/>
            <w:vAlign w:val="center"/>
          </w:tcPr>
          <w:p w:rsidR="001C3DBB" w:rsidRPr="00EF2D73" w:rsidRDefault="001C3DBB" w:rsidP="00281FD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18:</w:t>
            </w:r>
            <w:r w:rsidR="00281FD4">
              <w:rPr>
                <w:rFonts w:ascii="微软雅黑" w:eastAsia="微软雅黑" w:hAnsi="微软雅黑" w:hint="eastAsia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0-19:30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1C3DBB" w:rsidRPr="006A0A6A" w:rsidRDefault="001C3DBB" w:rsidP="00FC76B1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晚餐（</w:t>
            </w:r>
            <w:r w:rsidR="00FC76B1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翡翠宴会厅</w:t>
            </w:r>
            <w:r w:rsidRPr="006A0A6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</w:tc>
      </w:tr>
    </w:tbl>
    <w:p w:rsidR="009238C2" w:rsidRDefault="00D63878" w:rsidP="00E75CD3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br w:type="page"/>
      </w:r>
      <w:r>
        <w:rPr>
          <w:rFonts w:ascii="微软雅黑" w:eastAsia="微软雅黑" w:hAnsi="微软雅黑"/>
          <w:sz w:val="24"/>
        </w:rPr>
        <w:lastRenderedPageBreak/>
        <w:t xml:space="preserve"> </w:t>
      </w:r>
    </w:p>
    <w:p w:rsidR="009423D8" w:rsidRPr="003B06E2" w:rsidRDefault="009423D8" w:rsidP="00CA1FA0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Ⅱ</w:t>
      </w:r>
    </w:p>
    <w:p w:rsidR="009238C2" w:rsidRDefault="009238C2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9238C2" w:rsidRDefault="009238C2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1C3DBB">
        <w:rPr>
          <w:rFonts w:ascii="微软雅黑" w:eastAsia="微软雅黑" w:hAnsi="微软雅黑" w:hint="eastAsia"/>
          <w:b/>
          <w:color w:val="002060"/>
          <w:sz w:val="32"/>
          <w:szCs w:val="44"/>
        </w:rPr>
        <w:t>药品生产</w:t>
      </w:r>
      <w:r w:rsidR="001C3DBB"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 w:rsidR="008F64DF"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9238C2" w:rsidRPr="00F225CC" w:rsidRDefault="009238C2" w:rsidP="00CA1FA0">
      <w:pPr>
        <w:spacing w:line="360" w:lineRule="auto"/>
        <w:jc w:val="center"/>
        <w:rPr>
          <w:rFonts w:ascii="微软雅黑 Light" w:eastAsia="微软雅黑 Light" w:hAnsi="微软雅黑 Light"/>
          <w:sz w:val="28"/>
          <w:szCs w:val="28"/>
        </w:rPr>
      </w:pPr>
      <w:r w:rsidRPr="00F225CC">
        <w:rPr>
          <w:rFonts w:ascii="微软雅黑 Light" w:eastAsia="微软雅黑 Light" w:hAnsi="微软雅黑 Light" w:hint="eastAsia"/>
          <w:sz w:val="28"/>
          <w:szCs w:val="28"/>
        </w:rPr>
        <w:t>主题</w:t>
      </w:r>
      <w:r w:rsidRPr="00F225CC">
        <w:rPr>
          <w:rFonts w:ascii="微软雅黑 Light" w:eastAsia="微软雅黑 Light" w:hAnsi="微软雅黑 Light"/>
          <w:sz w:val="28"/>
          <w:szCs w:val="28"/>
        </w:rPr>
        <w:t>：</w:t>
      </w:r>
    </w:p>
    <w:p w:rsidR="009238C2" w:rsidRDefault="00E75CD3" w:rsidP="00CA1FA0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监管：</w:t>
      </w:r>
      <w:r>
        <w:rPr>
          <w:rFonts w:ascii="微软雅黑" w:eastAsia="微软雅黑" w:hAnsi="微软雅黑"/>
          <w:b/>
          <w:color w:val="C00000"/>
          <w:sz w:val="36"/>
          <w:szCs w:val="36"/>
        </w:rPr>
        <w:t>审核查验常态化</w:t>
      </w:r>
    </w:p>
    <w:p w:rsidR="00E75CD3" w:rsidRPr="00F225CC" w:rsidRDefault="00E75CD3" w:rsidP="00CA1FA0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产业</w:t>
      </w:r>
      <w:r>
        <w:rPr>
          <w:rFonts w:ascii="微软雅黑" w:eastAsia="微软雅黑" w:hAnsi="微软雅黑"/>
          <w:b/>
          <w:color w:val="C00000"/>
          <w:sz w:val="36"/>
          <w:szCs w:val="36"/>
        </w:rPr>
        <w:t>：</w:t>
      </w:r>
      <w:r w:rsidR="00884D0F">
        <w:rPr>
          <w:rFonts w:ascii="微软雅黑" w:eastAsia="微软雅黑" w:hAnsi="微软雅黑" w:hint="eastAsia"/>
          <w:b/>
          <w:color w:val="C00000"/>
          <w:sz w:val="36"/>
          <w:szCs w:val="36"/>
        </w:rPr>
        <w:t>药品质量</w:t>
      </w:r>
      <w:r>
        <w:rPr>
          <w:rFonts w:ascii="微软雅黑" w:eastAsia="微软雅黑" w:hAnsi="微软雅黑"/>
          <w:b/>
          <w:color w:val="C00000"/>
          <w:sz w:val="36"/>
          <w:szCs w:val="36"/>
        </w:rPr>
        <w:t>标准行</w:t>
      </w:r>
    </w:p>
    <w:p w:rsidR="009238C2" w:rsidRPr="003B06E2" w:rsidRDefault="009238C2" w:rsidP="00CA1FA0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F225CC" w:rsidRPr="00E75CD3" w:rsidRDefault="00F225CC" w:rsidP="00F225CC">
      <w:pPr>
        <w:spacing w:line="360" w:lineRule="auto"/>
        <w:jc w:val="center"/>
        <w:rPr>
          <w:rFonts w:ascii="微软雅黑 Light" w:eastAsia="微软雅黑 Light" w:hAnsi="微软雅黑 Light"/>
          <w:sz w:val="28"/>
          <w:szCs w:val="28"/>
        </w:rPr>
      </w:pPr>
    </w:p>
    <w:p w:rsidR="00F225CC" w:rsidRDefault="00F225CC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7F775A" w:rsidRPr="00FC22F5" w:rsidRDefault="007F775A" w:rsidP="00E75CD3">
      <w:pPr>
        <w:spacing w:line="360" w:lineRule="auto"/>
        <w:rPr>
          <w:rFonts w:ascii="微软雅黑" w:eastAsia="微软雅黑" w:hAnsi="微软雅黑"/>
          <w:sz w:val="24"/>
        </w:rPr>
      </w:pPr>
    </w:p>
    <w:p w:rsidR="00F225CC" w:rsidRPr="00692407" w:rsidRDefault="00F225CC" w:rsidP="00F225CC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 w:rsidRPr="00692407">
        <w:rPr>
          <w:rFonts w:ascii="微软雅黑" w:eastAsia="微软雅黑" w:hAnsi="微软雅黑"/>
          <w:sz w:val="28"/>
          <w:szCs w:val="28"/>
        </w:rPr>
        <w:t>201</w:t>
      </w:r>
      <w:r w:rsidR="001C3DBB">
        <w:rPr>
          <w:rFonts w:ascii="微软雅黑" w:eastAsia="微软雅黑" w:hAnsi="微软雅黑"/>
          <w:sz w:val="28"/>
          <w:szCs w:val="28"/>
        </w:rPr>
        <w:t>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CC78E3" w:rsidRDefault="00F225CC" w:rsidP="00F225CC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地点：广州</w:t>
      </w:r>
      <w:r w:rsidR="00FC76B1">
        <w:rPr>
          <w:rFonts w:ascii="微软雅黑" w:eastAsia="微软雅黑" w:hAnsi="微软雅黑" w:hint="eastAsia"/>
          <w:sz w:val="28"/>
          <w:szCs w:val="28"/>
        </w:rPr>
        <w:t>翡翠皇冠假日酒店翡翠宴会</w:t>
      </w:r>
      <w:r w:rsidR="006052F6">
        <w:rPr>
          <w:rFonts w:ascii="微软雅黑" w:eastAsia="微软雅黑" w:hAnsi="微软雅黑" w:hint="eastAsia"/>
          <w:sz w:val="28"/>
          <w:szCs w:val="28"/>
        </w:rPr>
        <w:t>A</w:t>
      </w:r>
      <w:r w:rsidR="00FC76B1">
        <w:rPr>
          <w:rFonts w:ascii="微软雅黑" w:eastAsia="微软雅黑" w:hAnsi="微软雅黑" w:hint="eastAsia"/>
          <w:sz w:val="28"/>
          <w:szCs w:val="28"/>
        </w:rPr>
        <w:t>厅</w:t>
      </w:r>
    </w:p>
    <w:p w:rsidR="007F775A" w:rsidRDefault="007F775A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br w:type="page"/>
      </w:r>
    </w:p>
    <w:p w:rsidR="009238C2" w:rsidRDefault="00FC76B1" w:rsidP="00FC76B1">
      <w:pPr>
        <w:widowControl/>
        <w:jc w:val="center"/>
        <w:rPr>
          <w:rFonts w:ascii="微软雅黑" w:eastAsia="微软雅黑" w:hAnsi="微软雅黑"/>
          <w:sz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Ⅱ</w:t>
      </w:r>
      <w:r w:rsidRPr="001C3DBB">
        <w:rPr>
          <w:rFonts w:ascii="微软雅黑" w:eastAsia="微软雅黑" w:hAnsi="微软雅黑" w:hint="eastAsia"/>
          <w:b/>
          <w:color w:val="002060"/>
          <w:sz w:val="32"/>
          <w:szCs w:val="44"/>
        </w:rPr>
        <w:t>药品生产</w:t>
      </w: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BC674F" w:rsidRPr="00BC674F" w:rsidRDefault="008F64DF" w:rsidP="00BC674F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会议</w:t>
      </w:r>
      <w:r w:rsidR="00023D10">
        <w:rPr>
          <w:rFonts w:ascii="微软雅黑" w:eastAsia="微软雅黑" w:hAnsi="微软雅黑" w:hint="eastAsia"/>
          <w:b/>
          <w:sz w:val="24"/>
        </w:rPr>
        <w:t>议程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6503"/>
      </w:tblGrid>
      <w:tr w:rsidR="00EF2D73" w:rsidRPr="00EF2D73" w:rsidTr="00E85A73">
        <w:trPr>
          <w:trHeight w:val="589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9238C2" w:rsidP="00BC674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238C2" w:rsidRPr="00EF2D73" w:rsidRDefault="009238C2" w:rsidP="002B098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color w:val="002060"/>
                <w:szCs w:val="21"/>
              </w:rPr>
              <w:t>议程</w:t>
            </w:r>
            <w:r w:rsidR="00095863" w:rsidRPr="00EF2D73">
              <w:rPr>
                <w:rFonts w:ascii="微软雅黑" w:eastAsia="微软雅黑" w:hAnsi="微软雅黑" w:hint="eastAsia"/>
                <w:color w:val="002060"/>
                <w:szCs w:val="21"/>
              </w:rPr>
              <w:t>（主持人：中国中药有限公司  黄掌欣）</w:t>
            </w:r>
          </w:p>
        </w:tc>
      </w:tr>
      <w:tr w:rsidR="009238C2" w:rsidRPr="003451CB" w:rsidTr="00E85A73">
        <w:trPr>
          <w:trHeight w:val="5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9238C2" w:rsidP="00BC674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07:45-08:45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BC674F" w:rsidRPr="00095863" w:rsidRDefault="009238C2" w:rsidP="00095863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9586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签到</w:t>
            </w:r>
            <w:r w:rsidR="00BC674F" w:rsidRPr="0009586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入场</w:t>
            </w:r>
          </w:p>
        </w:tc>
      </w:tr>
      <w:tr w:rsidR="00EB6FA7" w:rsidRPr="003451CB" w:rsidTr="00E85A73">
        <w:trPr>
          <w:trHeight w:val="71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B6FA7" w:rsidRPr="00EF2D73" w:rsidRDefault="00FC76B1" w:rsidP="00E56DD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09:00-</w:t>
            </w:r>
            <w:r w:rsidR="00E56DD4">
              <w:rPr>
                <w:rFonts w:ascii="微软雅黑" w:eastAsia="微软雅黑" w:hAnsi="微软雅黑" w:hint="eastAsia"/>
                <w:szCs w:val="21"/>
              </w:rPr>
              <w:t>09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="00E56DD4"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7F775A" w:rsidRPr="007F775A" w:rsidRDefault="00B4608B" w:rsidP="007F775A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7F775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致辞</w:t>
            </w:r>
          </w:p>
          <w:p w:rsidR="00EB6FA7" w:rsidRPr="007F775A" w:rsidRDefault="00EB426F" w:rsidP="007F775A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拟邀请广东省食品药品监督管理局</w:t>
            </w:r>
            <w:r w:rsidR="009276DF">
              <w:rPr>
                <w:rFonts w:ascii="微软雅黑" w:eastAsia="微软雅黑" w:hAnsi="微软雅黑" w:hint="eastAsia"/>
                <w:szCs w:val="21"/>
              </w:rPr>
              <w:t>相关处室</w:t>
            </w:r>
            <w:r w:rsidR="002B098A" w:rsidRPr="007F775A">
              <w:rPr>
                <w:rFonts w:ascii="微软雅黑" w:eastAsia="微软雅黑" w:hAnsi="微软雅黑" w:hint="eastAsia"/>
                <w:szCs w:val="21"/>
              </w:rPr>
              <w:t>领导</w:t>
            </w:r>
            <w:r w:rsidR="009276DF">
              <w:rPr>
                <w:rFonts w:ascii="微软雅黑" w:eastAsia="微软雅黑" w:hAnsi="微软雅黑" w:hint="eastAsia"/>
                <w:szCs w:val="21"/>
              </w:rPr>
              <w:t>/</w:t>
            </w:r>
            <w:r w:rsidR="009276DF">
              <w:rPr>
                <w:rFonts w:ascii="微软雅黑" w:eastAsia="微软雅黑" w:hAnsi="微软雅黑"/>
                <w:szCs w:val="21"/>
              </w:rPr>
              <w:t>专家</w:t>
            </w:r>
          </w:p>
        </w:tc>
      </w:tr>
      <w:tr w:rsidR="009238C2" w:rsidRPr="003451CB" w:rsidTr="00E85A73">
        <w:trPr>
          <w:trHeight w:val="548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9238C2" w:rsidP="002B098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09:</w:t>
            </w:r>
            <w:r w:rsidR="002B098A">
              <w:rPr>
                <w:rFonts w:ascii="微软雅黑" w:eastAsia="微软雅黑" w:hAnsi="微软雅黑" w:hint="eastAsia"/>
                <w:szCs w:val="21"/>
              </w:rPr>
              <w:t>2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0-14:40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238C2" w:rsidRPr="00095863" w:rsidRDefault="00095863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09586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二、</w:t>
            </w:r>
            <w:r w:rsidR="009238C2" w:rsidRPr="0009586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主题报告</w:t>
            </w:r>
          </w:p>
        </w:tc>
      </w:tr>
      <w:tr w:rsidR="009238C2" w:rsidRPr="003451CB" w:rsidTr="00E85A73">
        <w:trPr>
          <w:trHeight w:val="89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EB6FA7" w:rsidP="00BC674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</w:t>
            </w:r>
            <w:r w:rsidR="009238C2" w:rsidRPr="00EF2D73">
              <w:rPr>
                <w:rFonts w:ascii="微软雅黑" w:eastAsia="微软雅黑" w:hAnsi="微软雅黑" w:hint="eastAsia"/>
                <w:szCs w:val="21"/>
              </w:rPr>
              <w:t>9:30-10:</w:t>
            </w:r>
            <w:r w:rsidR="002D202B">
              <w:rPr>
                <w:rFonts w:ascii="微软雅黑" w:eastAsia="微软雅黑" w:hAnsi="微软雅黑"/>
                <w:szCs w:val="21"/>
              </w:rPr>
              <w:t>2</w:t>
            </w:r>
            <w:r w:rsidR="009238C2" w:rsidRPr="00EF2D7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238C2" w:rsidRPr="003451CB" w:rsidRDefault="002B098A" w:rsidP="00BB45F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</w:t>
            </w:r>
            <w:r w:rsidR="009238C2" w:rsidRPr="003451CB">
              <w:rPr>
                <w:rFonts w:ascii="微软雅黑" w:eastAsia="微软雅黑" w:hAnsi="微软雅黑" w:hint="eastAsia"/>
                <w:szCs w:val="21"/>
              </w:rPr>
              <w:t>药品检查的进展与展望</w:t>
            </w:r>
            <w:r w:rsidR="00E75CD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  <w:p w:rsidR="009238C2" w:rsidRPr="00BC674F" w:rsidRDefault="002B098A" w:rsidP="009276DF">
            <w:pPr>
              <w:pStyle w:val="a4"/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</w:t>
            </w:r>
            <w:r w:rsidRPr="002B098A">
              <w:rPr>
                <w:rFonts w:ascii="微软雅黑 Light" w:eastAsia="微软雅黑 Light" w:hAnsi="微软雅黑 Light" w:hint="eastAsia"/>
                <w:szCs w:val="21"/>
              </w:rPr>
              <w:t>邀请</w:t>
            </w:r>
            <w:r w:rsidR="009276DF">
              <w:rPr>
                <w:rFonts w:ascii="微软雅黑 Light" w:eastAsia="微软雅黑 Light" w:hAnsi="微软雅黑 Light" w:hint="eastAsia"/>
                <w:szCs w:val="21"/>
              </w:rPr>
              <w:t>C</w:t>
            </w:r>
            <w:r w:rsidR="009276DF">
              <w:rPr>
                <w:rFonts w:ascii="微软雅黑 Light" w:eastAsia="微软雅黑 Light" w:hAnsi="微软雅黑 Light"/>
                <w:szCs w:val="21"/>
              </w:rPr>
              <w:t>FDA/</w:t>
            </w:r>
            <w:r w:rsidRPr="002B098A">
              <w:rPr>
                <w:rFonts w:ascii="微软雅黑 Light" w:eastAsia="微软雅黑 Light" w:hAnsi="微软雅黑 Light" w:hint="eastAsia"/>
                <w:szCs w:val="21"/>
              </w:rPr>
              <w:t>食品药品审核查验中心相关领导</w:t>
            </w:r>
            <w:r w:rsidR="009276DF">
              <w:rPr>
                <w:rFonts w:ascii="微软雅黑 Light" w:eastAsia="微软雅黑 Light" w:hAnsi="微软雅黑 Light" w:hint="eastAsia"/>
                <w:szCs w:val="21"/>
              </w:rPr>
              <w:t>/</w:t>
            </w:r>
            <w:r w:rsidR="009276DF">
              <w:rPr>
                <w:rFonts w:ascii="微软雅黑 Light" w:eastAsia="微软雅黑 Light" w:hAnsi="微软雅黑 Light"/>
                <w:szCs w:val="21"/>
              </w:rPr>
              <w:t>专家</w:t>
            </w:r>
          </w:p>
        </w:tc>
      </w:tr>
      <w:tr w:rsidR="00E75CD3" w:rsidRPr="003451CB" w:rsidTr="00E75CD3">
        <w:trPr>
          <w:trHeight w:val="375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Default="006E348F" w:rsidP="00BC674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10:20-10:30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E75CD3" w:rsidRPr="00925879" w:rsidRDefault="00E75CD3" w:rsidP="00E75CD3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925879"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  <w:tr w:rsidR="009238C2" w:rsidRPr="003451CB" w:rsidTr="00E85A73">
        <w:trPr>
          <w:trHeight w:val="83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9238C2" w:rsidP="00A7759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10:</w:t>
            </w:r>
            <w:r w:rsidR="002D202B">
              <w:rPr>
                <w:rFonts w:ascii="微软雅黑" w:eastAsia="微软雅黑" w:hAnsi="微软雅黑"/>
                <w:szCs w:val="21"/>
              </w:rPr>
              <w:t>3</w:t>
            </w:r>
            <w:r w:rsidR="002B098A">
              <w:rPr>
                <w:rFonts w:ascii="微软雅黑" w:eastAsia="微软雅黑" w:hAnsi="微软雅黑" w:hint="eastAsia"/>
                <w:szCs w:val="21"/>
              </w:rPr>
              <w:t>0</w:t>
            </w:r>
            <w:r w:rsidR="00E75CD3">
              <w:rPr>
                <w:rFonts w:ascii="微软雅黑" w:eastAsia="微软雅黑" w:hAnsi="微软雅黑" w:hint="eastAsia"/>
                <w:szCs w:val="21"/>
              </w:rPr>
              <w:t>-1</w:t>
            </w:r>
            <w:r w:rsidR="00A77593">
              <w:rPr>
                <w:rFonts w:ascii="微软雅黑" w:eastAsia="微软雅黑" w:hAnsi="微软雅黑" w:hint="eastAsia"/>
                <w:szCs w:val="21"/>
              </w:rPr>
              <w:t>1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A77593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E75CD3" w:rsidRPr="00925879" w:rsidRDefault="00E75CD3" w:rsidP="00E75CD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925879">
              <w:rPr>
                <w:rFonts w:ascii="微软雅黑" w:eastAsia="微软雅黑" w:hAnsi="微软雅黑" w:hint="eastAsia"/>
                <w:szCs w:val="21"/>
              </w:rPr>
              <w:t>辅料</w:t>
            </w:r>
            <w:r w:rsidRPr="00925879">
              <w:rPr>
                <w:rFonts w:ascii="微软雅黑" w:eastAsia="微软雅黑" w:hAnsi="微软雅黑"/>
                <w:szCs w:val="21"/>
              </w:rPr>
              <w:t>与药包材，关联</w:t>
            </w:r>
            <w:proofErr w:type="gramStart"/>
            <w:r w:rsidRPr="00925879">
              <w:rPr>
                <w:rFonts w:ascii="微软雅黑" w:eastAsia="微软雅黑" w:hAnsi="微软雅黑"/>
                <w:szCs w:val="21"/>
              </w:rPr>
              <w:t>审评</w:t>
            </w:r>
            <w:r w:rsidRPr="00925879">
              <w:rPr>
                <w:rFonts w:ascii="微软雅黑" w:eastAsia="微软雅黑" w:hAnsi="微软雅黑" w:hint="eastAsia"/>
                <w:szCs w:val="21"/>
              </w:rPr>
              <w:t>法规</w:t>
            </w:r>
            <w:proofErr w:type="gramEnd"/>
            <w:r w:rsidRPr="00925879">
              <w:rPr>
                <w:rFonts w:ascii="微软雅黑" w:eastAsia="微软雅黑" w:hAnsi="微软雅黑"/>
                <w:szCs w:val="21"/>
              </w:rPr>
              <w:t>解读与实施</w:t>
            </w:r>
          </w:p>
          <w:p w:rsidR="009238C2" w:rsidRPr="009F0839" w:rsidRDefault="00E75CD3" w:rsidP="00E11132">
            <w:pPr>
              <w:pStyle w:val="a4"/>
              <w:adjustRightInd w:val="0"/>
              <w:snapToGrid w:val="0"/>
              <w:ind w:leftChars="16" w:left="34" w:firstLineChars="150" w:firstLine="315"/>
              <w:rPr>
                <w:rFonts w:ascii="微软雅黑 Light" w:eastAsia="微软雅黑 Light" w:hAnsi="微软雅黑 Light"/>
                <w:szCs w:val="21"/>
              </w:rPr>
            </w:pPr>
            <w:r w:rsidRPr="009F0839">
              <w:rPr>
                <w:rFonts w:ascii="微软雅黑 Light" w:eastAsia="微软雅黑 Light" w:hAnsi="微软雅黑 Light" w:hint="eastAsia"/>
                <w:szCs w:val="21"/>
              </w:rPr>
              <w:t>拟邀请</w:t>
            </w:r>
            <w:r w:rsidR="00E11132" w:rsidRPr="009F0839">
              <w:rPr>
                <w:rFonts w:ascii="微软雅黑 Light" w:eastAsia="微软雅黑 Light" w:hAnsi="微软雅黑 Light" w:hint="eastAsia"/>
                <w:szCs w:val="21"/>
              </w:rPr>
              <w:t>中国食品药品检定研究院包装材料与药用辅料检定</w:t>
            </w:r>
            <w:proofErr w:type="gramStart"/>
            <w:r w:rsidR="00E11132" w:rsidRPr="009F0839">
              <w:rPr>
                <w:rFonts w:ascii="微软雅黑 Light" w:eastAsia="微软雅黑 Light" w:hAnsi="微软雅黑 Light" w:hint="eastAsia"/>
                <w:szCs w:val="21"/>
              </w:rPr>
              <w:t>所</w:t>
            </w:r>
            <w:r w:rsidR="00925879" w:rsidRPr="009F0839">
              <w:rPr>
                <w:rFonts w:ascii="微软雅黑 Light" w:eastAsia="微软雅黑 Light" w:hAnsi="微软雅黑 Light" w:hint="eastAsia"/>
                <w:szCs w:val="21"/>
              </w:rPr>
              <w:t>相关</w:t>
            </w:r>
            <w:proofErr w:type="gramEnd"/>
            <w:r w:rsidR="00925879" w:rsidRPr="009F0839">
              <w:rPr>
                <w:rFonts w:ascii="微软雅黑 Light" w:eastAsia="微软雅黑 Light" w:hAnsi="微软雅黑 Light" w:hint="eastAsia"/>
                <w:szCs w:val="21"/>
              </w:rPr>
              <w:t>专家</w:t>
            </w:r>
            <w:r w:rsidRPr="009F0839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</w:p>
        </w:tc>
      </w:tr>
      <w:tr w:rsidR="00A77593" w:rsidRPr="003451CB" w:rsidTr="00E85A73">
        <w:trPr>
          <w:trHeight w:val="83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A77593" w:rsidRPr="00EF2D73" w:rsidRDefault="00A77593" w:rsidP="002B098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11:15-12:00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77593" w:rsidRPr="0087222A" w:rsidRDefault="00A77593" w:rsidP="00A7759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中药配方颗粒发展与机遇，问题探讨</w:t>
            </w:r>
          </w:p>
          <w:p w:rsidR="00A77593" w:rsidRPr="00925879" w:rsidRDefault="00A77593" w:rsidP="00A77593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 Light" w:eastAsia="微软雅黑 Light" w:hAnsi="微软雅黑 Light"/>
                <w:szCs w:val="21"/>
              </w:rPr>
              <w:t>中国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中医</w:t>
            </w:r>
            <w:r>
              <w:rPr>
                <w:rFonts w:ascii="微软雅黑 Light" w:eastAsia="微软雅黑 Light" w:hAnsi="微软雅黑 Light"/>
                <w:szCs w:val="21"/>
              </w:rPr>
              <w:t>科学院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张</w:t>
            </w:r>
            <w:r>
              <w:rPr>
                <w:rFonts w:ascii="微软雅黑 Light" w:eastAsia="微软雅黑 Light" w:hAnsi="微软雅黑 Light"/>
                <w:szCs w:val="21"/>
              </w:rPr>
              <w:t>保献教授</w:t>
            </w:r>
          </w:p>
        </w:tc>
      </w:tr>
      <w:tr w:rsidR="009238C2" w:rsidRPr="003451CB" w:rsidTr="00E85A73">
        <w:trPr>
          <w:trHeight w:val="692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9238C2" w:rsidRPr="00EF2D73" w:rsidRDefault="009238C2" w:rsidP="002B098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12:</w:t>
            </w:r>
            <w:r w:rsidR="002B098A">
              <w:rPr>
                <w:rFonts w:ascii="微软雅黑" w:eastAsia="微软雅黑" w:hAnsi="微软雅黑" w:hint="eastAsia"/>
                <w:szCs w:val="21"/>
              </w:rPr>
              <w:t>00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-13:30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238C2" w:rsidRPr="00095863" w:rsidRDefault="009238C2" w:rsidP="00F65D2D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09586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午餐</w:t>
            </w:r>
            <w:r w:rsidR="002B098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ADD泛亚自助餐厅</w:t>
            </w:r>
            <w:r w:rsidR="002B098A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</w:tc>
      </w:tr>
    </w:tbl>
    <w:p w:rsidR="00B4608B" w:rsidRPr="000E4059" w:rsidRDefault="00B4608B">
      <w:pPr>
        <w:rPr>
          <w:sz w:val="10"/>
          <w:szCs w:val="10"/>
        </w:rPr>
      </w:pP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6503"/>
      </w:tblGrid>
      <w:tr w:rsidR="00E75CD3" w:rsidRPr="003451CB" w:rsidTr="00B4608B">
        <w:trPr>
          <w:trHeight w:val="402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Pr="00EF2D73" w:rsidRDefault="00E75CD3" w:rsidP="00E75C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503" w:type="dxa"/>
            <w:shd w:val="clear" w:color="auto" w:fill="auto"/>
            <w:vAlign w:val="center"/>
          </w:tcPr>
          <w:p w:rsidR="00E75CD3" w:rsidRPr="00DD6D5D" w:rsidRDefault="00E75CD3" w:rsidP="00990BC0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D6D5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三、</w:t>
            </w: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 xml:space="preserve">技术研讨 </w:t>
            </w:r>
            <w:r w:rsidR="00925879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专场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 xml:space="preserve">   审</w:t>
            </w:r>
            <w:r w:rsidRPr="00EB426F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核查验</w:t>
            </w:r>
            <w:r w:rsidR="00884D0F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与</w:t>
            </w:r>
            <w:r w:rsidR="00A8043A" w:rsidRPr="00350277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质量体系实践</w:t>
            </w:r>
          </w:p>
        </w:tc>
      </w:tr>
      <w:tr w:rsidR="00E75CD3" w:rsidRPr="003451CB" w:rsidTr="00E85A73">
        <w:trPr>
          <w:trHeight w:val="558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Pr="00EF2D73" w:rsidRDefault="00B4608B" w:rsidP="0048407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13:40-</w:t>
            </w:r>
            <w:r>
              <w:rPr>
                <w:rFonts w:ascii="微软雅黑" w:eastAsia="微软雅黑" w:hAnsi="微软雅黑"/>
                <w:szCs w:val="21"/>
              </w:rPr>
              <w:t>14:</w:t>
            </w:r>
            <w:r w:rsidR="0048407D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48407D" w:rsidRPr="00350277" w:rsidRDefault="0048407D" w:rsidP="0048407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50277">
              <w:rPr>
                <w:rFonts w:ascii="微软雅黑" w:eastAsia="微软雅黑" w:hAnsi="微软雅黑" w:hint="eastAsia"/>
                <w:szCs w:val="21"/>
              </w:rPr>
              <w:t>广东省药品生产企业飞行检查情况</w:t>
            </w:r>
          </w:p>
          <w:p w:rsidR="00E75CD3" w:rsidRPr="00350277" w:rsidRDefault="0048407D" w:rsidP="0048407D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 w:rsidRPr="00350277">
              <w:rPr>
                <w:rFonts w:ascii="微软雅黑 Light" w:eastAsia="微软雅黑 Light" w:hAnsi="微软雅黑 Light" w:hint="eastAsia"/>
                <w:szCs w:val="21"/>
              </w:rPr>
              <w:t>广东省食品药品监督管理局审评认证中心相关专家</w:t>
            </w:r>
          </w:p>
        </w:tc>
      </w:tr>
      <w:tr w:rsidR="00E75CD3" w:rsidRPr="00827133" w:rsidTr="00E85A73">
        <w:trPr>
          <w:trHeight w:val="97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Pr="00EF2D73" w:rsidRDefault="00B4608B" w:rsidP="00B1546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14:</w:t>
            </w:r>
            <w:r w:rsidR="00B15463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-15:00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48407D" w:rsidRPr="00350277" w:rsidRDefault="0048407D" w:rsidP="0048407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50277">
              <w:rPr>
                <w:rFonts w:ascii="微软雅黑" w:eastAsia="微软雅黑" w:hAnsi="微软雅黑" w:hint="eastAsia"/>
                <w:szCs w:val="21"/>
              </w:rPr>
              <w:t>药品</w:t>
            </w:r>
            <w:r w:rsidRPr="00350277">
              <w:rPr>
                <w:rFonts w:ascii="微软雅黑" w:eastAsia="微软雅黑" w:hAnsi="微软雅黑"/>
                <w:szCs w:val="21"/>
              </w:rPr>
              <w:t>GMP检查缺陷条款数据标准化分析和应用探讨</w:t>
            </w:r>
          </w:p>
          <w:p w:rsidR="0048407D" w:rsidRPr="00350277" w:rsidRDefault="0048407D" w:rsidP="0048407D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 w:rsidRPr="00350277">
              <w:rPr>
                <w:rFonts w:ascii="微软雅黑 Light" w:eastAsia="微软雅黑 Light" w:hAnsi="微软雅黑 Light" w:hint="eastAsia"/>
                <w:szCs w:val="21"/>
              </w:rPr>
              <w:t>广州市食品药品监督管理局</w:t>
            </w:r>
            <w:r w:rsidR="00EB426F" w:rsidRPr="00350277">
              <w:rPr>
                <w:rFonts w:ascii="微软雅黑 Light" w:eastAsia="微软雅黑 Light" w:hAnsi="微软雅黑 Light" w:hint="eastAsia"/>
                <w:szCs w:val="21"/>
              </w:rPr>
              <w:t>相关专家</w:t>
            </w:r>
          </w:p>
        </w:tc>
      </w:tr>
      <w:tr w:rsidR="00E75CD3" w:rsidRPr="00827133" w:rsidTr="00E85A73">
        <w:trPr>
          <w:trHeight w:val="976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Pr="00EF2D73" w:rsidRDefault="00B4608B" w:rsidP="00E75C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15:10-16:00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E75CD3" w:rsidRPr="00350277" w:rsidRDefault="003D5268" w:rsidP="00E75CD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350277">
              <w:rPr>
                <w:rFonts w:ascii="微软雅黑" w:eastAsia="微软雅黑" w:hAnsi="微软雅黑" w:hint="eastAsia"/>
                <w:szCs w:val="21"/>
              </w:rPr>
              <w:t>敢问路在何方？——结合实践探讨药品质量体系建设</w:t>
            </w:r>
          </w:p>
          <w:p w:rsidR="00E75CD3" w:rsidRPr="00350277" w:rsidRDefault="003D5268" w:rsidP="00E75CD3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" w:eastAsia="微软雅黑" w:hAnsi="微软雅黑"/>
                <w:szCs w:val="21"/>
              </w:rPr>
            </w:pPr>
            <w:r w:rsidRPr="00350277">
              <w:rPr>
                <w:rFonts w:ascii="微软雅黑" w:eastAsia="微软雅黑" w:hAnsi="微软雅黑" w:hint="eastAsia"/>
                <w:szCs w:val="21"/>
              </w:rPr>
              <w:t>广州</w:t>
            </w:r>
            <w:proofErr w:type="gramStart"/>
            <w:r w:rsidRPr="00350277">
              <w:rPr>
                <w:rFonts w:ascii="微软雅黑" w:eastAsia="微软雅黑" w:hAnsi="微软雅黑" w:hint="eastAsia"/>
                <w:szCs w:val="21"/>
              </w:rPr>
              <w:t>倍</w:t>
            </w:r>
            <w:proofErr w:type="gramEnd"/>
            <w:r w:rsidRPr="00350277">
              <w:rPr>
                <w:rFonts w:ascii="微软雅黑" w:eastAsia="微软雅黑" w:hAnsi="微软雅黑" w:hint="eastAsia"/>
                <w:szCs w:val="21"/>
              </w:rPr>
              <w:t>绣生物技术有限公司质量受权人  俞琦</w:t>
            </w:r>
          </w:p>
        </w:tc>
      </w:tr>
      <w:tr w:rsidR="00A77593" w:rsidRPr="00827133" w:rsidTr="00A77593">
        <w:trPr>
          <w:trHeight w:val="54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A77593" w:rsidRDefault="00A77593" w:rsidP="00E75C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16:00-16:15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A77593" w:rsidRPr="00A77593" w:rsidRDefault="00A77593" w:rsidP="00A77593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A77593"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</w:tbl>
    <w:p w:rsidR="00B4608B" w:rsidRPr="000E4059" w:rsidRDefault="00B4608B">
      <w:pPr>
        <w:rPr>
          <w:sz w:val="10"/>
          <w:szCs w:val="10"/>
        </w:rPr>
      </w:pP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6503"/>
      </w:tblGrid>
      <w:tr w:rsidR="00E75CD3" w:rsidRPr="00827133" w:rsidTr="00B4608B">
        <w:trPr>
          <w:trHeight w:val="511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Pr="00EF2D73" w:rsidRDefault="00B4608B" w:rsidP="00E75C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6</w:t>
            </w:r>
            <w:r w:rsidR="00E75CD3"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E75CD3">
              <w:rPr>
                <w:rFonts w:ascii="微软雅黑" w:eastAsia="微软雅黑" w:hAnsi="微软雅黑" w:hint="eastAsia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szCs w:val="21"/>
              </w:rPr>
              <w:t>-17</w:t>
            </w:r>
            <w:r w:rsidR="00925879">
              <w:rPr>
                <w:rFonts w:ascii="微软雅黑" w:eastAsia="微软雅黑" w:hAnsi="微软雅黑" w:hint="eastAsia"/>
                <w:szCs w:val="21"/>
              </w:rPr>
              <w:t>:</w:t>
            </w:r>
            <w:r w:rsidR="00925879">
              <w:rPr>
                <w:rFonts w:ascii="微软雅黑" w:eastAsia="微软雅黑" w:hAnsi="微软雅黑"/>
                <w:szCs w:val="21"/>
              </w:rPr>
              <w:t>3</w:t>
            </w:r>
            <w:r w:rsidR="00E75CD3" w:rsidRPr="00EF2D7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E75CD3" w:rsidRPr="00EB426F" w:rsidRDefault="00E75CD3" w:rsidP="00E75CD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四、技术研讨 </w:t>
            </w:r>
            <w:r w:rsid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专场</w:t>
            </w:r>
            <w:r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二   中药</w:t>
            </w:r>
            <w:r w:rsidR="00B4608B"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（饮片与</w:t>
            </w:r>
            <w:r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配方颗粒</w:t>
            </w:r>
            <w:r w:rsidR="00B4608B"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）</w:t>
            </w:r>
            <w:r w:rsidR="005D70DE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质量与</w:t>
            </w:r>
            <w:r w:rsidR="00B4608B"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标准行研讨</w:t>
            </w:r>
            <w:r w:rsidR="00925879" w:rsidRPr="00EB426F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 xml:space="preserve">  </w:t>
            </w:r>
          </w:p>
        </w:tc>
      </w:tr>
      <w:tr w:rsidR="00E75CD3" w:rsidRPr="00827133" w:rsidTr="00E85A73">
        <w:trPr>
          <w:trHeight w:val="1070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E75CD3" w:rsidRDefault="00A77593" w:rsidP="00E75CD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6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15-17: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B4608B" w:rsidRDefault="00E75CD3" w:rsidP="00E75CD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2506A3">
              <w:rPr>
                <w:rFonts w:ascii="微软雅黑" w:eastAsia="微软雅黑" w:hAnsi="微软雅黑" w:hint="eastAsia"/>
                <w:szCs w:val="21"/>
              </w:rPr>
              <w:t>药品生产企业代表谈中药</w:t>
            </w:r>
            <w:r w:rsidR="00884D0F">
              <w:rPr>
                <w:rFonts w:ascii="微软雅黑" w:eastAsia="微软雅黑" w:hAnsi="微软雅黑" w:hint="eastAsia"/>
                <w:szCs w:val="21"/>
              </w:rPr>
              <w:t>饮片与</w:t>
            </w:r>
            <w:r w:rsidRPr="002506A3">
              <w:rPr>
                <w:rFonts w:ascii="微软雅黑" w:eastAsia="微软雅黑" w:hAnsi="微软雅黑" w:hint="eastAsia"/>
                <w:szCs w:val="21"/>
              </w:rPr>
              <w:t>配方颗粒</w:t>
            </w:r>
          </w:p>
          <w:p w:rsidR="00C34DD1" w:rsidRPr="009F0839" w:rsidRDefault="00C34DD1" w:rsidP="00C34DD1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F0839">
              <w:rPr>
                <w:rFonts w:ascii="微软雅黑 Light" w:eastAsia="微软雅黑 Light" w:hAnsi="微软雅黑 Light" w:hint="eastAsia"/>
                <w:szCs w:val="21"/>
              </w:rPr>
              <w:t>康美药业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：</w:t>
            </w:r>
            <w:r w:rsidRPr="00C34DD1">
              <w:rPr>
                <w:rFonts w:ascii="微软雅黑 Light" w:eastAsia="微软雅黑 Light" w:hAnsi="微软雅黑 Light" w:hint="eastAsia"/>
                <w:szCs w:val="21"/>
              </w:rPr>
              <w:t>中药饮片质量体系的实践探索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——质量受权人姜涛</w:t>
            </w:r>
          </w:p>
          <w:p w:rsidR="00925879" w:rsidRPr="00762A24" w:rsidRDefault="00925879" w:rsidP="00B0259D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F0839">
              <w:rPr>
                <w:rFonts w:ascii="微软雅黑 Light" w:eastAsia="微软雅黑 Light" w:hAnsi="微软雅黑 Light" w:hint="eastAsia"/>
                <w:szCs w:val="21"/>
              </w:rPr>
              <w:t>一方制药</w:t>
            </w:r>
            <w:r w:rsidR="00C34DD1">
              <w:rPr>
                <w:rFonts w:ascii="微软雅黑 Light" w:eastAsia="微软雅黑 Light" w:hAnsi="微软雅黑 Light" w:hint="eastAsia"/>
                <w:szCs w:val="21"/>
              </w:rPr>
              <w:t>：</w:t>
            </w:r>
            <w:r w:rsidR="00884D0F">
              <w:rPr>
                <w:rFonts w:ascii="微软雅黑 Light" w:eastAsia="微软雅黑 Light" w:hAnsi="微软雅黑 Light" w:hint="eastAsia"/>
                <w:szCs w:val="21"/>
              </w:rPr>
              <w:t>解读中药配方颗粒技术要求征求意见</w:t>
            </w:r>
            <w:r w:rsidR="00762A24">
              <w:rPr>
                <w:rFonts w:ascii="微软雅黑 Light" w:eastAsia="微软雅黑 Light" w:hAnsi="微软雅黑 Light" w:hint="eastAsia"/>
                <w:szCs w:val="21"/>
              </w:rPr>
              <w:t>——</w:t>
            </w:r>
            <w:r w:rsidR="00884D0F">
              <w:rPr>
                <w:rFonts w:ascii="微软雅黑 Light" w:eastAsia="微软雅黑 Light" w:hAnsi="微软雅黑 Light" w:hint="eastAsia"/>
                <w:szCs w:val="21"/>
              </w:rPr>
              <w:t>质量受权人</w:t>
            </w:r>
            <w:r w:rsidR="00762A24" w:rsidRPr="00762A24">
              <w:rPr>
                <w:rFonts w:ascii="微软雅黑 Light" w:eastAsia="微软雅黑 Light" w:hAnsi="微软雅黑 Light" w:hint="eastAsia"/>
                <w:szCs w:val="21"/>
              </w:rPr>
              <w:t>魏梅</w:t>
            </w:r>
          </w:p>
        </w:tc>
      </w:tr>
    </w:tbl>
    <w:p w:rsidR="005410B1" w:rsidRDefault="005410B1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  <w:sectPr w:rsidR="005410B1" w:rsidSect="00D105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2951" w:rsidRPr="003B06E2" w:rsidRDefault="00712951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Ⅲ</w:t>
      </w: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</w:p>
    <w:p w:rsidR="00C77C41" w:rsidRDefault="00C77C41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1C3DBB">
        <w:rPr>
          <w:rFonts w:ascii="微软雅黑" w:eastAsia="微软雅黑" w:hAnsi="微软雅黑" w:hint="eastAsia"/>
          <w:b/>
          <w:color w:val="002060"/>
          <w:sz w:val="32"/>
          <w:szCs w:val="36"/>
        </w:rPr>
        <w:t>药品经营</w:t>
      </w:r>
      <w:r w:rsidR="001C3DBB"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 w:rsidR="008F64DF"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C77C41" w:rsidRPr="00513832" w:rsidRDefault="00C77C41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513832">
        <w:rPr>
          <w:rFonts w:ascii="微软雅黑" w:eastAsia="微软雅黑" w:hAnsi="微软雅黑" w:hint="eastAsia"/>
          <w:sz w:val="28"/>
          <w:szCs w:val="28"/>
        </w:rPr>
        <w:t>主题</w:t>
      </w:r>
      <w:r w:rsidRPr="00513832">
        <w:rPr>
          <w:rFonts w:ascii="微软雅黑" w:eastAsia="微软雅黑" w:hAnsi="微软雅黑"/>
          <w:sz w:val="28"/>
          <w:szCs w:val="28"/>
        </w:rPr>
        <w:t>：</w:t>
      </w:r>
    </w:p>
    <w:p w:rsidR="00C77C41" w:rsidRPr="00513832" w:rsidRDefault="00EE7172" w:rsidP="00AD2E69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EE7172">
        <w:rPr>
          <w:rFonts w:ascii="微软雅黑" w:eastAsia="微软雅黑" w:hAnsi="微软雅黑" w:hint="eastAsia"/>
          <w:b/>
          <w:color w:val="C00000"/>
          <w:sz w:val="36"/>
          <w:szCs w:val="36"/>
        </w:rPr>
        <w:t>更严监管趋势下，药品流通领域发展之路径探讨</w:t>
      </w:r>
    </w:p>
    <w:p w:rsidR="009238C2" w:rsidRPr="00513832" w:rsidRDefault="009238C2" w:rsidP="00AD2E69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</w:p>
    <w:p w:rsidR="00925879" w:rsidRPr="00925879" w:rsidRDefault="00925879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5879" w:rsidRDefault="00925879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5879" w:rsidRPr="00612EFD" w:rsidRDefault="00925879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38C2" w:rsidRPr="00612EFD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5879" w:rsidRDefault="00925879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6052F6" w:rsidRPr="00612EFD" w:rsidRDefault="006052F6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2506A3" w:rsidRPr="00692407" w:rsidRDefault="002506A3" w:rsidP="002506A3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 w:rsidRPr="00692407">
        <w:rPr>
          <w:rFonts w:ascii="微软雅黑" w:eastAsia="微软雅黑" w:hAnsi="微软雅黑"/>
          <w:sz w:val="28"/>
          <w:szCs w:val="28"/>
        </w:rPr>
        <w:t>201</w:t>
      </w:r>
      <w:r w:rsidR="001C3DBB">
        <w:rPr>
          <w:rFonts w:ascii="微软雅黑" w:eastAsia="微软雅黑" w:hAnsi="微软雅黑"/>
          <w:sz w:val="28"/>
          <w:szCs w:val="28"/>
        </w:rPr>
        <w:t>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CC78E3" w:rsidRDefault="002506A3" w:rsidP="002506A3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</w:t>
      </w:r>
      <w:r w:rsidR="006052F6" w:rsidRPr="00692407">
        <w:rPr>
          <w:rFonts w:ascii="微软雅黑" w:eastAsia="微软雅黑" w:hAnsi="微软雅黑" w:hint="eastAsia"/>
          <w:sz w:val="28"/>
          <w:szCs w:val="28"/>
        </w:rPr>
        <w:t>广州</w:t>
      </w:r>
      <w:r w:rsidR="006052F6">
        <w:rPr>
          <w:rFonts w:ascii="微软雅黑" w:eastAsia="微软雅黑" w:hAnsi="微软雅黑" w:hint="eastAsia"/>
          <w:sz w:val="28"/>
          <w:szCs w:val="28"/>
        </w:rPr>
        <w:t>翡翠皇冠假日酒店翡翠宴会B厅</w:t>
      </w:r>
    </w:p>
    <w:p w:rsidR="00E47E37" w:rsidRDefault="00CC78E3" w:rsidP="00925879">
      <w:pPr>
        <w:widowControl/>
        <w:ind w:firstLineChars="1500" w:firstLine="360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E47E37" w:rsidRDefault="00E47E37" w:rsidP="00E47E37">
      <w:pPr>
        <w:widowControl/>
        <w:jc w:val="center"/>
        <w:rPr>
          <w:rFonts w:ascii="微软雅黑" w:eastAsia="微软雅黑" w:hAnsi="微软雅黑"/>
          <w:sz w:val="24"/>
          <w:szCs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 xml:space="preserve">Ⅲ   </w:t>
      </w:r>
      <w:r w:rsidRPr="001C3DBB">
        <w:rPr>
          <w:rFonts w:ascii="微软雅黑" w:eastAsia="微软雅黑" w:hAnsi="微软雅黑" w:hint="eastAsia"/>
          <w:b/>
          <w:color w:val="002060"/>
          <w:sz w:val="32"/>
          <w:szCs w:val="36"/>
        </w:rPr>
        <w:t>药品经营</w:t>
      </w: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9238C2" w:rsidRPr="00EF2D73" w:rsidRDefault="008F64DF" w:rsidP="00925879">
      <w:pPr>
        <w:widowControl/>
        <w:ind w:firstLineChars="1500" w:firstLine="360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color w:val="002060"/>
          <w:sz w:val="24"/>
          <w:szCs w:val="32"/>
        </w:rPr>
        <w:t>会议</w:t>
      </w:r>
      <w:r w:rsidR="00325691" w:rsidRPr="00BA18A6">
        <w:rPr>
          <w:rFonts w:ascii="微软雅黑" w:eastAsia="微软雅黑" w:hAnsi="微软雅黑" w:hint="eastAsia"/>
          <w:b/>
          <w:sz w:val="24"/>
        </w:rPr>
        <w:t>议程：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6487"/>
      </w:tblGrid>
      <w:tr w:rsidR="00325691" w:rsidRPr="00CB0CD3" w:rsidTr="00E85A73">
        <w:trPr>
          <w:trHeight w:val="779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CB0CD3" w:rsidRDefault="00325691" w:rsidP="00C04366">
            <w:pPr>
              <w:adjustRightInd w:val="0"/>
              <w:snapToGrid w:val="0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B406A7" w:rsidRDefault="00325691" w:rsidP="00C04366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B406A7">
              <w:rPr>
                <w:rFonts w:ascii="微软雅黑" w:eastAsia="微软雅黑" w:hAnsi="微软雅黑" w:hint="eastAsia"/>
                <w:szCs w:val="21"/>
              </w:rPr>
              <w:t>议程</w:t>
            </w:r>
            <w:r w:rsidR="00EF2D73" w:rsidRPr="00B406A7">
              <w:rPr>
                <w:rFonts w:ascii="微软雅黑" w:eastAsia="微软雅黑" w:hAnsi="微软雅黑" w:hint="eastAsia"/>
                <w:szCs w:val="21"/>
              </w:rPr>
              <w:t>（主持</w:t>
            </w:r>
            <w:r w:rsidR="00023D10" w:rsidRPr="00B406A7">
              <w:rPr>
                <w:rFonts w:ascii="微软雅黑" w:eastAsia="微软雅黑" w:hAnsi="微软雅黑" w:hint="eastAsia"/>
                <w:szCs w:val="21"/>
              </w:rPr>
              <w:t>人</w:t>
            </w:r>
            <w:r w:rsidR="00EF2D73" w:rsidRPr="00B406A7">
              <w:rPr>
                <w:rFonts w:ascii="微软雅黑" w:eastAsia="微软雅黑" w:hAnsi="微软雅黑" w:hint="eastAsia"/>
                <w:szCs w:val="21"/>
              </w:rPr>
              <w:t>：国药控股</w:t>
            </w:r>
            <w:r w:rsidR="00E03214" w:rsidRPr="00B406A7">
              <w:rPr>
                <w:rFonts w:ascii="微软雅黑" w:eastAsia="微软雅黑" w:hAnsi="微软雅黑" w:hint="eastAsia"/>
                <w:szCs w:val="21"/>
              </w:rPr>
              <w:t>广州有限公司</w:t>
            </w:r>
            <w:r w:rsidR="00EA0182" w:rsidRPr="00B406A7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="00EF2D73" w:rsidRPr="00B406A7">
              <w:rPr>
                <w:rFonts w:ascii="微软雅黑" w:eastAsia="微软雅黑" w:hAnsi="微软雅黑" w:hint="eastAsia"/>
                <w:szCs w:val="21"/>
              </w:rPr>
              <w:t>雷芬）</w:t>
            </w:r>
          </w:p>
        </w:tc>
      </w:tr>
      <w:tr w:rsidR="00325691" w:rsidRPr="003A6A3A" w:rsidTr="00C14EF0">
        <w:trPr>
          <w:trHeight w:val="705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325691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07:45-08:45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EF2D73" w:rsidRDefault="00325691" w:rsidP="00EF2D7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签到入场</w:t>
            </w:r>
          </w:p>
        </w:tc>
      </w:tr>
      <w:tr w:rsidR="002506A3" w:rsidRPr="003A6A3A" w:rsidTr="00CE4F9F">
        <w:trPr>
          <w:trHeight w:val="970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2506A3" w:rsidRPr="00EF2D73" w:rsidRDefault="00E85A73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9:00-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9:20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506A3" w:rsidRDefault="002506A3" w:rsidP="00EF2D7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领导致辞</w:t>
            </w:r>
          </w:p>
          <w:p w:rsidR="00E85A73" w:rsidRPr="00A8043A" w:rsidRDefault="003C5A0E" w:rsidP="0054116B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A8043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国家</w:t>
            </w:r>
            <w:r w:rsidR="0054116B" w:rsidRPr="00A8043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食品药品监督</w:t>
            </w:r>
            <w:r w:rsidRPr="00A8043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管理总局高级研修学院</w:t>
            </w:r>
            <w:r w:rsidR="00341643" w:rsidRPr="00A8043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专家/老师</w:t>
            </w:r>
          </w:p>
        </w:tc>
      </w:tr>
      <w:tr w:rsidR="00325691" w:rsidRPr="003A6A3A" w:rsidTr="006148C2">
        <w:trPr>
          <w:trHeight w:val="511"/>
          <w:jc w:val="center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:rsidR="00325691" w:rsidRPr="00EF2D73" w:rsidRDefault="00325691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09: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2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0-10: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EF2D73" w:rsidRDefault="00EF2D73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一、</w:t>
            </w:r>
            <w:r w:rsidR="00325691" w:rsidRPr="00EF2D7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主题报告</w:t>
            </w:r>
          </w:p>
        </w:tc>
      </w:tr>
      <w:tr w:rsidR="00325691" w:rsidRPr="003A6A3A" w:rsidTr="00CE4F9F">
        <w:trPr>
          <w:trHeight w:val="1008"/>
          <w:jc w:val="center"/>
        </w:trPr>
        <w:tc>
          <w:tcPr>
            <w:tcW w:w="1743" w:type="dxa"/>
            <w:vMerge/>
            <w:shd w:val="clear" w:color="auto" w:fill="auto"/>
            <w:vAlign w:val="center"/>
          </w:tcPr>
          <w:p w:rsidR="00325691" w:rsidRPr="00EF2D73" w:rsidRDefault="00325691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EF2D73" w:rsidRDefault="002506A3" w:rsidP="00BB45FD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2016药品流通政策分析及2017监管动向分享</w:t>
            </w:r>
          </w:p>
          <w:p w:rsidR="00BF1B24" w:rsidRPr="00B406A7" w:rsidRDefault="0054116B" w:rsidP="0067736E">
            <w:pPr>
              <w:adjustRightInd w:val="0"/>
              <w:snapToGrid w:val="0"/>
              <w:ind w:firstLineChars="100" w:firstLine="210"/>
              <w:rPr>
                <w:rFonts w:ascii="微软雅黑 Light" w:eastAsia="微软雅黑 Light" w:hAnsi="微软雅黑 Light"/>
                <w:color w:val="C00000"/>
                <w:szCs w:val="21"/>
              </w:rPr>
            </w:pPr>
            <w:r w:rsidRPr="00B406A7">
              <w:rPr>
                <w:rFonts w:ascii="微软雅黑 Light" w:eastAsia="微软雅黑 Light" w:hAnsi="微软雅黑 Light" w:hint="eastAsia"/>
                <w:szCs w:val="21"/>
              </w:rPr>
              <w:t>国家食品药品监督管理总局高级研修</w:t>
            </w:r>
            <w:r w:rsidRPr="007054D7">
              <w:rPr>
                <w:rFonts w:ascii="微软雅黑 Light" w:eastAsia="微软雅黑 Light" w:hAnsi="微软雅黑 Light" w:hint="eastAsia"/>
                <w:szCs w:val="21"/>
              </w:rPr>
              <w:t>学院</w:t>
            </w:r>
            <w:r w:rsidR="00BF1B24" w:rsidRPr="007054D7">
              <w:rPr>
                <w:rFonts w:ascii="微软雅黑 Light" w:eastAsia="微软雅黑 Light" w:hAnsi="微软雅黑 Light" w:hint="eastAsia"/>
                <w:szCs w:val="21"/>
              </w:rPr>
              <w:t xml:space="preserve">专家 </w:t>
            </w:r>
          </w:p>
        </w:tc>
      </w:tr>
      <w:tr w:rsidR="002506A3" w:rsidRPr="003A6A3A" w:rsidTr="00E47E37">
        <w:trPr>
          <w:trHeight w:val="823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2506A3" w:rsidRPr="00EF2D73" w:rsidRDefault="002506A3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-1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00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506A3" w:rsidRDefault="000E4059" w:rsidP="00BB45FD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0E4059">
              <w:rPr>
                <w:rFonts w:ascii="微软雅黑" w:eastAsia="微软雅黑" w:hAnsi="微软雅黑" w:hint="eastAsia"/>
                <w:szCs w:val="21"/>
              </w:rPr>
              <w:t>新政策对药品流通企业带来的影响</w:t>
            </w:r>
          </w:p>
          <w:p w:rsidR="002506A3" w:rsidRPr="00A8043A" w:rsidRDefault="00350277" w:rsidP="00350277">
            <w:pPr>
              <w:adjustRightInd w:val="0"/>
              <w:snapToGrid w:val="0"/>
              <w:ind w:firstLineChars="100" w:firstLine="210"/>
              <w:rPr>
                <w:rFonts w:ascii="微软雅黑 Light" w:eastAsia="微软雅黑 Light" w:hAnsi="微软雅黑 Light"/>
                <w:color w:val="000000" w:themeColor="text1"/>
                <w:szCs w:val="21"/>
              </w:rPr>
            </w:pPr>
            <w:r w:rsidRPr="00350277"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>广东省卫生和计划生育委员会体改处处长</w:t>
            </w:r>
            <w:r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 xml:space="preserve">  </w:t>
            </w:r>
            <w:r w:rsidRPr="00350277"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>张</w:t>
            </w:r>
            <w:proofErr w:type="gramStart"/>
            <w:r w:rsidRPr="00350277"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>一</w:t>
            </w:r>
            <w:proofErr w:type="gramEnd"/>
            <w:r w:rsidRPr="00350277"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>愚</w:t>
            </w:r>
          </w:p>
        </w:tc>
      </w:tr>
      <w:tr w:rsidR="00325691" w:rsidRPr="003A6A3A" w:rsidTr="00E47E37">
        <w:trPr>
          <w:trHeight w:val="979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2506A3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00</w:t>
            </w:r>
            <w:r>
              <w:rPr>
                <w:rFonts w:ascii="微软雅黑" w:eastAsia="微软雅黑" w:hAnsi="微软雅黑" w:hint="eastAsia"/>
                <w:szCs w:val="21"/>
              </w:rPr>
              <w:t>-12</w:t>
            </w:r>
            <w:r w:rsidR="00325691" w:rsidRPr="00EF2D73">
              <w:rPr>
                <w:rFonts w:ascii="微软雅黑" w:eastAsia="微软雅黑" w:hAnsi="微软雅黑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  <w:r w:rsidR="00325691" w:rsidRPr="00EF2D7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Default="0026028E" w:rsidP="00BB45FD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广东省2016年GSP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飞检情况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汇总分析</w:t>
            </w:r>
          </w:p>
          <w:p w:rsidR="00325691" w:rsidRDefault="0026028E" w:rsidP="00350277">
            <w:pPr>
              <w:adjustRightInd w:val="0"/>
              <w:snapToGrid w:val="0"/>
              <w:ind w:firstLineChars="100" w:firstLine="21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广东省食品药品监督管理局审评认证中心副主任  吴生齐</w:t>
            </w:r>
          </w:p>
        </w:tc>
      </w:tr>
      <w:tr w:rsidR="00325691" w:rsidRPr="003A6A3A" w:rsidTr="00CE4F9F">
        <w:trPr>
          <w:trHeight w:val="704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325691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12:00-1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EF2D73" w:rsidRDefault="00325691" w:rsidP="00EF2D73">
            <w:pPr>
              <w:pStyle w:val="a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午餐</w:t>
            </w:r>
            <w:r w:rsidR="002506A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ADD泛亚自助餐厅</w:t>
            </w:r>
            <w:r w:rsidR="002506A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</w:tc>
      </w:tr>
      <w:tr w:rsidR="00325691" w:rsidRPr="003A6A3A" w:rsidTr="00CE4F9F">
        <w:trPr>
          <w:trHeight w:val="1127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325691" w:rsidP="006148C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2506A3">
              <w:rPr>
                <w:rFonts w:ascii="微软雅黑" w:eastAsia="微软雅黑" w:hAnsi="微软雅黑" w:hint="eastAsia"/>
                <w:szCs w:val="21"/>
              </w:rPr>
              <w:t>3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0-14: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6028E" w:rsidRDefault="0026028E" w:rsidP="0026028E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中国零售药店业态和类型的最新演进</w:t>
            </w:r>
          </w:p>
          <w:p w:rsidR="00325691" w:rsidRPr="002506A3" w:rsidRDefault="0026028E" w:rsidP="0026028E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 w:rsidRPr="00D411FD">
              <w:rPr>
                <w:rFonts w:ascii="微软雅黑 Light" w:eastAsia="微软雅黑 Light" w:hAnsi="微软雅黑 Light" w:hint="eastAsia"/>
                <w:szCs w:val="21"/>
              </w:rPr>
              <w:t>中国医药物资协会医药零售研究中心主任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 </w:t>
            </w:r>
            <w:proofErr w:type="gramStart"/>
            <w:r>
              <w:rPr>
                <w:rFonts w:ascii="微软雅黑 Light" w:eastAsia="微软雅黑 Light" w:hAnsi="微软雅黑 Light" w:hint="eastAsia"/>
                <w:szCs w:val="21"/>
              </w:rPr>
              <w:t>代航</w:t>
            </w:r>
            <w:proofErr w:type="gramEnd"/>
          </w:p>
        </w:tc>
      </w:tr>
      <w:tr w:rsidR="00995E5C" w:rsidRPr="003A6A3A" w:rsidTr="00CE4F9F">
        <w:trPr>
          <w:trHeight w:val="1127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995E5C" w:rsidRPr="00995E5C" w:rsidRDefault="006148C2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14:15-15:15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95E5C" w:rsidRPr="007F775A" w:rsidRDefault="00995E5C" w:rsidP="00995E5C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 w:rsidRPr="00CC65DF">
              <w:rPr>
                <w:rFonts w:ascii="微软雅黑 Light" w:eastAsia="微软雅黑 Light" w:hAnsi="微软雅黑 Light" w:hint="eastAsia"/>
                <w:szCs w:val="21"/>
              </w:rPr>
              <w:t>医药新政下的药品流通发展与思考</w:t>
            </w:r>
          </w:p>
          <w:p w:rsidR="00995E5C" w:rsidRPr="00CC65DF" w:rsidRDefault="00995E5C" w:rsidP="00995E5C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 Light" w:eastAsia="微软雅黑 Light" w:hAnsi="微软雅黑 Light" w:hint="eastAsia"/>
                <w:szCs w:val="21"/>
              </w:rPr>
            </w:pPr>
            <w:r w:rsidRPr="009276DF">
              <w:rPr>
                <w:rFonts w:ascii="微软雅黑 Light" w:eastAsia="微软雅黑 Light" w:hAnsi="微软雅黑 Light" w:hint="eastAsia"/>
                <w:szCs w:val="21"/>
              </w:rPr>
              <w:t>中国药科大学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研究生院常务副院长 </w:t>
            </w:r>
            <w:r w:rsidRPr="009276DF">
              <w:rPr>
                <w:rFonts w:ascii="微软雅黑 Light" w:eastAsia="微软雅黑 Light" w:hAnsi="微软雅黑 Light" w:hint="eastAsia"/>
                <w:szCs w:val="21"/>
              </w:rPr>
              <w:t>邵蓉</w:t>
            </w:r>
          </w:p>
        </w:tc>
      </w:tr>
      <w:tr w:rsidR="00325691" w:rsidRPr="003A6A3A" w:rsidTr="006148C2">
        <w:trPr>
          <w:trHeight w:val="545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325691" w:rsidP="006148C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15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25691" w:rsidRPr="00EF2D73" w:rsidRDefault="00325691" w:rsidP="00EF2D73">
            <w:pPr>
              <w:pStyle w:val="a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proofErr w:type="gramStart"/>
            <w:r w:rsidRPr="00EF2D7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茶歇</w:t>
            </w:r>
            <w:proofErr w:type="gramEnd"/>
          </w:p>
        </w:tc>
      </w:tr>
      <w:tr w:rsidR="00325691" w:rsidRPr="003A6A3A" w:rsidTr="00E47E37">
        <w:trPr>
          <w:trHeight w:val="978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325691" w:rsidRPr="00EF2D73" w:rsidRDefault="00325691" w:rsidP="006148C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F2D73">
              <w:rPr>
                <w:rFonts w:ascii="微软雅黑" w:eastAsia="微软雅黑" w:hAnsi="微软雅黑" w:hint="eastAsia"/>
                <w:szCs w:val="21"/>
              </w:rPr>
              <w:t>1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5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30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-1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6</w:t>
            </w:r>
            <w:r w:rsidRPr="00EF2D73">
              <w:rPr>
                <w:rFonts w:ascii="微软雅黑" w:eastAsia="微软雅黑" w:hAnsi="微软雅黑" w:hint="eastAsia"/>
                <w:szCs w:val="21"/>
              </w:rPr>
              <w:t>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0</w:t>
            </w:r>
            <w:r w:rsidR="00273F2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5410B1" w:rsidRPr="003A6A3A" w:rsidRDefault="005410B1" w:rsidP="005410B1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广东省医疗机构应收账款情况调研分析</w:t>
            </w:r>
          </w:p>
          <w:p w:rsidR="00325691" w:rsidRPr="00B406A7" w:rsidRDefault="0054116B" w:rsidP="00DD7690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B406A7">
              <w:rPr>
                <w:rFonts w:ascii="微软雅黑 Light" w:eastAsia="微软雅黑 Light" w:hAnsi="微软雅黑 Light" w:hint="eastAsia"/>
                <w:szCs w:val="21"/>
              </w:rPr>
              <w:t>广东省食品药品</w:t>
            </w:r>
            <w:r w:rsidR="00EA0182" w:rsidRPr="00B406A7">
              <w:rPr>
                <w:rFonts w:ascii="微软雅黑 Light" w:eastAsia="微软雅黑 Light" w:hAnsi="微软雅黑 Light" w:hint="eastAsia"/>
                <w:szCs w:val="21"/>
              </w:rPr>
              <w:t>审评</w:t>
            </w:r>
            <w:r w:rsidR="00EA0182" w:rsidRPr="00B406A7">
              <w:rPr>
                <w:rFonts w:ascii="微软雅黑 Light" w:eastAsia="微软雅黑 Light" w:hAnsi="微软雅黑 Light"/>
                <w:szCs w:val="21"/>
              </w:rPr>
              <w:t>认证技术</w:t>
            </w:r>
            <w:r w:rsidR="005410B1" w:rsidRPr="00B406A7">
              <w:rPr>
                <w:rFonts w:ascii="微软雅黑 Light" w:eastAsia="微软雅黑 Light" w:hAnsi="微软雅黑 Light" w:hint="eastAsia"/>
                <w:szCs w:val="21"/>
              </w:rPr>
              <w:t>协会药品经营专委会主任委员  雷芬</w:t>
            </w:r>
          </w:p>
        </w:tc>
      </w:tr>
      <w:tr w:rsidR="005410B1" w:rsidRPr="003A6A3A" w:rsidTr="00995E5C">
        <w:trPr>
          <w:trHeight w:val="796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5410B1" w:rsidRPr="00EF2D73" w:rsidRDefault="005410B1" w:rsidP="006148C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</w:rPr>
              <w:t>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0</w:t>
            </w:r>
            <w:r w:rsidR="00273F23">
              <w:rPr>
                <w:rFonts w:ascii="微软雅黑" w:eastAsia="微软雅黑" w:hAnsi="微软雅黑" w:hint="eastAsia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-16: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7054D7" w:rsidRPr="007054D7" w:rsidRDefault="007054D7" w:rsidP="007054D7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7054D7">
              <w:rPr>
                <w:rFonts w:ascii="微软雅黑" w:eastAsia="微软雅黑" w:hAnsi="微软雅黑"/>
                <w:szCs w:val="21"/>
              </w:rPr>
              <w:t>OTC终端中药营销创新模式</w:t>
            </w:r>
          </w:p>
          <w:p w:rsidR="007F775A" w:rsidRPr="007054D7" w:rsidRDefault="007054D7" w:rsidP="008440FF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7054D7">
              <w:rPr>
                <w:rFonts w:ascii="微软雅黑 Light" w:eastAsia="微软雅黑 Light" w:hAnsi="微软雅黑 Light" w:hint="eastAsia"/>
                <w:szCs w:val="21"/>
              </w:rPr>
              <w:t>康美药业股份有限公司</w:t>
            </w:r>
            <w:r w:rsidRPr="007054D7">
              <w:rPr>
                <w:rFonts w:ascii="微软雅黑 Light" w:eastAsia="微软雅黑 Light" w:hAnsi="微软雅黑 Light"/>
                <w:szCs w:val="21"/>
              </w:rPr>
              <w:t>OTC事业部总经理 李从选</w:t>
            </w:r>
          </w:p>
        </w:tc>
      </w:tr>
      <w:tr w:rsidR="0069096E" w:rsidRPr="003A6A3A" w:rsidTr="00995E5C">
        <w:trPr>
          <w:trHeight w:val="796"/>
          <w:jc w:val="center"/>
        </w:trPr>
        <w:tc>
          <w:tcPr>
            <w:tcW w:w="1743" w:type="dxa"/>
            <w:shd w:val="clear" w:color="auto" w:fill="auto"/>
            <w:vAlign w:val="center"/>
          </w:tcPr>
          <w:p w:rsidR="0069096E" w:rsidRDefault="0069096E" w:rsidP="006148C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4</w:t>
            </w:r>
            <w:r w:rsidR="00273F23">
              <w:rPr>
                <w:rFonts w:ascii="微软雅黑" w:eastAsia="微软雅黑" w:hAnsi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-17:</w:t>
            </w:r>
            <w:r w:rsidR="006148C2"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69096E" w:rsidRDefault="00D54201" w:rsidP="005410B1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D54201">
              <w:rPr>
                <w:rFonts w:ascii="微软雅黑" w:eastAsia="微软雅黑" w:hAnsi="微软雅黑"/>
                <w:szCs w:val="21"/>
              </w:rPr>
              <w:t>GPO模式的介绍与探讨</w:t>
            </w:r>
          </w:p>
          <w:p w:rsidR="00273F23" w:rsidRPr="00B406A7" w:rsidRDefault="00273F23" w:rsidP="00D54201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B406A7">
              <w:rPr>
                <w:rFonts w:ascii="微软雅黑 Light" w:eastAsia="微软雅黑 Light" w:hAnsi="微软雅黑 Light" w:hint="eastAsia"/>
                <w:szCs w:val="21"/>
              </w:rPr>
              <w:t>华润广东</w:t>
            </w:r>
            <w:r w:rsidR="00D54201" w:rsidRPr="00B406A7">
              <w:rPr>
                <w:rFonts w:ascii="微软雅黑 Light" w:eastAsia="微软雅黑 Light" w:hAnsi="微软雅黑 Light" w:hint="eastAsia"/>
                <w:szCs w:val="21"/>
              </w:rPr>
              <w:t xml:space="preserve">医药有限公司副总经理 </w:t>
            </w:r>
            <w:proofErr w:type="gramStart"/>
            <w:r w:rsidRPr="00B406A7">
              <w:rPr>
                <w:rFonts w:ascii="微软雅黑 Light" w:eastAsia="微软雅黑 Light" w:hAnsi="微软雅黑 Light" w:hint="eastAsia"/>
                <w:szCs w:val="21"/>
              </w:rPr>
              <w:t>霍</w:t>
            </w:r>
            <w:r w:rsidR="00D54201" w:rsidRPr="00B406A7">
              <w:rPr>
                <w:rFonts w:ascii="微软雅黑 Light" w:eastAsia="微软雅黑 Light" w:hAnsi="微软雅黑 Light" w:hint="eastAsia"/>
                <w:szCs w:val="21"/>
              </w:rPr>
              <w:t>佩琼</w:t>
            </w:r>
            <w:proofErr w:type="gramEnd"/>
          </w:p>
        </w:tc>
      </w:tr>
    </w:tbl>
    <w:p w:rsidR="00CC78E3" w:rsidRDefault="00CC78E3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CE4F9F" w:rsidRDefault="00CE4F9F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  <w:sectPr w:rsidR="00CE4F9F" w:rsidSect="00D105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0CD3" w:rsidRDefault="00CB0CD3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325691" w:rsidRDefault="00325691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Ⅳ</w:t>
      </w:r>
    </w:p>
    <w:p w:rsidR="008F67AE" w:rsidRPr="00BB2D88" w:rsidRDefault="008F67AE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325691" w:rsidRDefault="00325691" w:rsidP="00AD2E69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  <w:r w:rsidRPr="00065D21">
        <w:rPr>
          <w:rFonts w:ascii="微软雅黑" w:eastAsia="微软雅黑" w:hAnsi="微软雅黑" w:hint="eastAsia"/>
          <w:b/>
          <w:color w:val="002060"/>
          <w:sz w:val="32"/>
          <w:szCs w:val="32"/>
        </w:rPr>
        <w:t>医疗器械</w:t>
      </w:r>
      <w:r w:rsidR="001C3DBB"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 w:rsidR="008F64DF"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325691" w:rsidRDefault="00325691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325691" w:rsidRPr="00513832" w:rsidRDefault="00325691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513832">
        <w:rPr>
          <w:rFonts w:ascii="微软雅黑" w:eastAsia="微软雅黑" w:hAnsi="微软雅黑" w:hint="eastAsia"/>
          <w:sz w:val="28"/>
          <w:szCs w:val="28"/>
        </w:rPr>
        <w:t>主题：</w:t>
      </w:r>
    </w:p>
    <w:p w:rsidR="00325691" w:rsidRPr="00513832" w:rsidRDefault="00325691" w:rsidP="00AD2E69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44"/>
          <w:szCs w:val="44"/>
        </w:rPr>
      </w:pPr>
      <w:r w:rsidRPr="00513832">
        <w:rPr>
          <w:rFonts w:ascii="微软雅黑" w:eastAsia="微软雅黑" w:hAnsi="微软雅黑" w:hint="eastAsia"/>
          <w:b/>
          <w:color w:val="C00000"/>
          <w:sz w:val="44"/>
          <w:szCs w:val="44"/>
        </w:rPr>
        <w:t>医疗器械</w:t>
      </w:r>
      <w:r w:rsidR="001F150C">
        <w:rPr>
          <w:rFonts w:ascii="微软雅黑" w:eastAsia="微软雅黑" w:hAnsi="微软雅黑" w:hint="eastAsia"/>
          <w:b/>
          <w:color w:val="C00000"/>
          <w:sz w:val="44"/>
          <w:szCs w:val="44"/>
        </w:rPr>
        <w:t>注册</w:t>
      </w:r>
      <w:r w:rsidR="00D4107B">
        <w:rPr>
          <w:rFonts w:ascii="微软雅黑" w:eastAsia="微软雅黑" w:hAnsi="微软雅黑" w:hint="eastAsia"/>
          <w:b/>
          <w:color w:val="C00000"/>
          <w:sz w:val="44"/>
          <w:szCs w:val="44"/>
        </w:rPr>
        <w:t>、</w:t>
      </w:r>
      <w:r w:rsidR="006E6CD0">
        <w:rPr>
          <w:rFonts w:ascii="微软雅黑" w:eastAsia="微软雅黑" w:hAnsi="微软雅黑" w:hint="eastAsia"/>
          <w:b/>
          <w:color w:val="C00000"/>
          <w:sz w:val="44"/>
          <w:szCs w:val="44"/>
        </w:rPr>
        <w:t>临床评价和</w:t>
      </w:r>
      <w:r w:rsidR="001F150C">
        <w:rPr>
          <w:rFonts w:ascii="微软雅黑" w:eastAsia="微软雅黑" w:hAnsi="微软雅黑" w:hint="eastAsia"/>
          <w:b/>
          <w:color w:val="C00000"/>
          <w:sz w:val="44"/>
          <w:szCs w:val="44"/>
        </w:rPr>
        <w:t>监管</w:t>
      </w:r>
      <w:r w:rsidR="00D4107B">
        <w:rPr>
          <w:rFonts w:ascii="微软雅黑" w:eastAsia="微软雅黑" w:hAnsi="微软雅黑" w:hint="eastAsia"/>
          <w:b/>
          <w:color w:val="C00000"/>
          <w:sz w:val="44"/>
          <w:szCs w:val="44"/>
        </w:rPr>
        <w:t>研讨</w:t>
      </w:r>
    </w:p>
    <w:p w:rsidR="00325691" w:rsidRPr="00325691" w:rsidRDefault="00325691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8F67AE" w:rsidRPr="001F150C" w:rsidRDefault="008F67AE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7F775A" w:rsidRDefault="007F775A" w:rsidP="00AD2E69">
      <w:pPr>
        <w:spacing w:line="360" w:lineRule="auto"/>
        <w:jc w:val="center"/>
        <w:rPr>
          <w:rFonts w:ascii="微软雅黑 Light" w:eastAsia="微软雅黑 Light" w:hAnsi="微软雅黑 Light"/>
          <w:sz w:val="24"/>
        </w:rPr>
      </w:pPr>
    </w:p>
    <w:p w:rsidR="008F67AE" w:rsidRDefault="008F67AE" w:rsidP="00AD2E69">
      <w:pPr>
        <w:spacing w:line="360" w:lineRule="auto"/>
        <w:jc w:val="center"/>
        <w:rPr>
          <w:rFonts w:ascii="微软雅黑 Light" w:eastAsia="微软雅黑 Light" w:hAnsi="微软雅黑 Light"/>
          <w:sz w:val="24"/>
        </w:rPr>
      </w:pPr>
    </w:p>
    <w:p w:rsidR="008F67AE" w:rsidRDefault="008F67AE" w:rsidP="00AD2E69">
      <w:pPr>
        <w:spacing w:line="360" w:lineRule="auto"/>
        <w:jc w:val="center"/>
        <w:rPr>
          <w:rFonts w:ascii="微软雅黑 Light" w:eastAsia="微软雅黑 Light" w:hAnsi="微软雅黑 Light"/>
          <w:sz w:val="24"/>
        </w:rPr>
      </w:pPr>
    </w:p>
    <w:p w:rsidR="008F67AE" w:rsidRDefault="008F67AE" w:rsidP="00AD2E69">
      <w:pPr>
        <w:spacing w:line="360" w:lineRule="auto"/>
        <w:jc w:val="center"/>
        <w:rPr>
          <w:rFonts w:ascii="微软雅黑 Light" w:eastAsia="微软雅黑 Light" w:hAnsi="微软雅黑 Light"/>
          <w:sz w:val="24"/>
        </w:rPr>
      </w:pPr>
    </w:p>
    <w:p w:rsidR="008F67AE" w:rsidRDefault="008F67AE" w:rsidP="00AD2E69">
      <w:pPr>
        <w:spacing w:line="360" w:lineRule="auto"/>
        <w:jc w:val="center"/>
        <w:rPr>
          <w:rFonts w:ascii="微软雅黑 Light" w:eastAsia="微软雅黑 Light" w:hAnsi="微软雅黑 Light"/>
          <w:sz w:val="24"/>
        </w:rPr>
      </w:pPr>
    </w:p>
    <w:p w:rsidR="008F67AE" w:rsidRPr="00612EFD" w:rsidRDefault="008F67AE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E91380" w:rsidRPr="00692407" w:rsidRDefault="00E91380" w:rsidP="00E91380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 w:rsidRPr="00692407">
        <w:rPr>
          <w:rFonts w:ascii="微软雅黑" w:eastAsia="微软雅黑" w:hAnsi="微软雅黑"/>
          <w:sz w:val="28"/>
          <w:szCs w:val="28"/>
        </w:rPr>
        <w:t>201</w:t>
      </w:r>
      <w:r w:rsidR="001C3DBB">
        <w:rPr>
          <w:rFonts w:ascii="微软雅黑" w:eastAsia="微软雅黑" w:hAnsi="微软雅黑"/>
          <w:sz w:val="28"/>
          <w:szCs w:val="28"/>
        </w:rPr>
        <w:t>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CC78E3" w:rsidRDefault="00E91380" w:rsidP="00E91380">
      <w:pPr>
        <w:spacing w:line="360" w:lineRule="auto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</w:t>
      </w:r>
      <w:r w:rsidR="00F65D2D" w:rsidRPr="00692407">
        <w:rPr>
          <w:rFonts w:ascii="微软雅黑" w:eastAsia="微软雅黑" w:hAnsi="微软雅黑" w:hint="eastAsia"/>
          <w:sz w:val="28"/>
          <w:szCs w:val="28"/>
        </w:rPr>
        <w:t>广州</w:t>
      </w:r>
      <w:r w:rsidR="00F65D2D">
        <w:rPr>
          <w:rFonts w:ascii="微软雅黑" w:eastAsia="微软雅黑" w:hAnsi="微软雅黑" w:hint="eastAsia"/>
          <w:sz w:val="28"/>
          <w:szCs w:val="28"/>
        </w:rPr>
        <w:t>翡翠皇冠假日酒店会议中心大厅</w:t>
      </w:r>
    </w:p>
    <w:p w:rsidR="00CC78E3" w:rsidRDefault="00CC78E3">
      <w:pPr>
        <w:widowControl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br w:type="page"/>
      </w:r>
    </w:p>
    <w:p w:rsidR="00E47E37" w:rsidRDefault="00E47E37" w:rsidP="00CB0CD3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 xml:space="preserve">Ⅳ  </w:t>
      </w:r>
      <w:r w:rsidRPr="00065D21">
        <w:rPr>
          <w:rFonts w:ascii="微软雅黑" w:eastAsia="微软雅黑" w:hAnsi="微软雅黑" w:hint="eastAsia"/>
          <w:b/>
          <w:color w:val="002060"/>
          <w:sz w:val="32"/>
          <w:szCs w:val="32"/>
        </w:rPr>
        <w:t>医疗器械</w:t>
      </w: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9238C2" w:rsidRPr="009F11D8" w:rsidRDefault="008F64DF" w:rsidP="00CB0CD3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 w:val="24"/>
        </w:rPr>
        <w:t>会议</w:t>
      </w:r>
      <w:r w:rsidR="00325691" w:rsidRPr="00BB31DC">
        <w:rPr>
          <w:rFonts w:ascii="微软雅黑" w:eastAsia="微软雅黑" w:hAnsi="微软雅黑" w:hint="eastAsia"/>
          <w:b/>
          <w:sz w:val="24"/>
        </w:rPr>
        <w:t>议程：</w:t>
      </w:r>
      <w:r w:rsidR="00CE4F9F" w:rsidRPr="009F11D8">
        <w:rPr>
          <w:rFonts w:ascii="微软雅黑" w:eastAsia="微软雅黑" w:hAnsi="微软雅黑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6378"/>
      </w:tblGrid>
      <w:tr w:rsidR="008F67AE" w:rsidRPr="00CB0CD3" w:rsidTr="00F455D0">
        <w:trPr>
          <w:trHeight w:val="637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9238C2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议程</w:t>
            </w:r>
            <w:r w:rsidR="007F775A">
              <w:rPr>
                <w:rFonts w:ascii="微软雅黑" w:eastAsia="微软雅黑" w:hAnsi="微软雅黑" w:hint="eastAsia"/>
                <w:color w:val="002060"/>
                <w:szCs w:val="21"/>
              </w:rPr>
              <w:t>（主持人：</w:t>
            </w:r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深圳市理</w:t>
            </w:r>
            <w:proofErr w:type="gramStart"/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邦</w:t>
            </w:r>
            <w:proofErr w:type="gramEnd"/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精密仪器股份有限公司</w:t>
            </w:r>
            <w:r w:rsidR="009A6378">
              <w:rPr>
                <w:rFonts w:ascii="微软雅黑" w:eastAsia="微软雅黑" w:hAnsi="微软雅黑" w:hint="eastAsia"/>
                <w:color w:val="002060"/>
                <w:szCs w:val="21"/>
              </w:rPr>
              <w:t xml:space="preserve"> </w:t>
            </w:r>
            <w:r w:rsidR="004D5980">
              <w:rPr>
                <w:rFonts w:ascii="微软雅黑" w:eastAsia="微软雅黑" w:hAnsi="微软雅黑" w:hint="eastAsia"/>
                <w:color w:val="002060"/>
                <w:szCs w:val="21"/>
              </w:rPr>
              <w:t>郑丽</w:t>
            </w:r>
            <w:proofErr w:type="gramStart"/>
            <w:r w:rsidR="004D5980">
              <w:rPr>
                <w:rFonts w:ascii="微软雅黑" w:eastAsia="微软雅黑" w:hAnsi="微软雅黑" w:hint="eastAsia"/>
                <w:color w:val="002060"/>
                <w:szCs w:val="21"/>
              </w:rPr>
              <w:t>丽</w:t>
            </w:r>
            <w:proofErr w:type="gramEnd"/>
            <w:r w:rsidR="00E91380">
              <w:rPr>
                <w:rFonts w:ascii="微软雅黑" w:eastAsia="微软雅黑" w:hAnsi="微软雅黑" w:hint="eastAsia"/>
                <w:color w:val="002060"/>
                <w:szCs w:val="21"/>
              </w:rPr>
              <w:t>）</w:t>
            </w:r>
          </w:p>
        </w:tc>
      </w:tr>
      <w:tr w:rsidR="009238C2" w:rsidRPr="009F11D8" w:rsidTr="00F455D0">
        <w:trPr>
          <w:trHeight w:val="57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07:45-08:45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25691" w:rsidRPr="00CB0CD3" w:rsidRDefault="009238C2" w:rsidP="00CB0CD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签到</w:t>
            </w:r>
            <w:r w:rsidR="00325691"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入场</w:t>
            </w:r>
          </w:p>
        </w:tc>
      </w:tr>
      <w:tr w:rsidR="009238C2" w:rsidRPr="009F11D8" w:rsidTr="00F455D0">
        <w:trPr>
          <w:trHeight w:val="540"/>
          <w:jc w:val="center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:rsidR="009238C2" w:rsidRPr="00CB0CD3" w:rsidRDefault="009238C2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09:00-09:20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CB0CD3" w:rsidP="00E91380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一、</w:t>
            </w:r>
            <w:r w:rsidR="00E91380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领导</w:t>
            </w:r>
            <w:r w:rsidR="009238C2"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致辞</w:t>
            </w:r>
          </w:p>
        </w:tc>
      </w:tr>
      <w:tr w:rsidR="009238C2" w:rsidRPr="00444F15" w:rsidTr="00F455D0">
        <w:trPr>
          <w:trHeight w:val="603"/>
          <w:jc w:val="center"/>
        </w:trPr>
        <w:tc>
          <w:tcPr>
            <w:tcW w:w="1841" w:type="dxa"/>
            <w:vMerge/>
            <w:shd w:val="clear" w:color="auto" w:fill="auto"/>
            <w:vAlign w:val="center"/>
          </w:tcPr>
          <w:p w:rsidR="009238C2" w:rsidRPr="00CB0CD3" w:rsidRDefault="009238C2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E91380" w:rsidRDefault="00E91380" w:rsidP="00937A94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广东省食品药品监督管理局</w:t>
            </w:r>
            <w:r w:rsidR="00937A94">
              <w:rPr>
                <w:rFonts w:ascii="微软雅黑" w:eastAsia="微软雅黑" w:hAnsi="微软雅黑" w:hint="eastAsia"/>
                <w:szCs w:val="21"/>
              </w:rPr>
              <w:t>行政许可处药品安全总监 钟永强</w:t>
            </w:r>
          </w:p>
        </w:tc>
      </w:tr>
      <w:tr w:rsidR="009238C2" w:rsidRPr="009F11D8" w:rsidTr="00F455D0">
        <w:trPr>
          <w:trHeight w:val="589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A127E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09:20-1</w:t>
            </w:r>
            <w:r w:rsidR="00A127E8">
              <w:rPr>
                <w:rFonts w:ascii="微软雅黑" w:eastAsia="微软雅黑" w:hAnsi="微软雅黑" w:hint="eastAsia"/>
                <w:szCs w:val="21"/>
              </w:rPr>
              <w:t>7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A127E8">
              <w:rPr>
                <w:rFonts w:ascii="微软雅黑" w:eastAsia="微软雅黑" w:hAnsi="微软雅黑" w:hint="eastAsia"/>
                <w:szCs w:val="21"/>
              </w:rPr>
              <w:t>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CB0CD3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二、</w:t>
            </w:r>
            <w:r w:rsidR="009238C2"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主题报告</w:t>
            </w:r>
          </w:p>
        </w:tc>
      </w:tr>
      <w:tr w:rsidR="009238C2" w:rsidRPr="009F11D8" w:rsidTr="00C14EF0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F455D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09:20-</w:t>
            </w:r>
            <w:r w:rsidR="00E91380">
              <w:rPr>
                <w:rFonts w:ascii="微软雅黑" w:eastAsia="微软雅黑" w:hAnsi="微软雅黑" w:hint="eastAsia"/>
                <w:szCs w:val="21"/>
              </w:rPr>
              <w:t>10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4107B" w:rsidRDefault="00EE3CC6" w:rsidP="00BB45FD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</w:t>
            </w:r>
            <w:r w:rsidR="00D4107B">
              <w:rPr>
                <w:rFonts w:ascii="微软雅黑" w:eastAsia="微软雅黑" w:hAnsi="微软雅黑" w:hint="eastAsia"/>
                <w:szCs w:val="21"/>
              </w:rPr>
              <w:t>医疗器械核查总结与展望</w:t>
            </w:r>
          </w:p>
          <w:p w:rsidR="009238C2" w:rsidRPr="00CE4F9F" w:rsidRDefault="00D4107B" w:rsidP="009A637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CE4F9F">
              <w:rPr>
                <w:rFonts w:ascii="微软雅黑 Light" w:eastAsia="微软雅黑 Light" w:hAnsi="微软雅黑 Light" w:hint="eastAsia"/>
                <w:szCs w:val="21"/>
              </w:rPr>
              <w:t>国家食品药品监督管理总局审核查验中心</w:t>
            </w:r>
            <w:r w:rsidR="007054D7">
              <w:rPr>
                <w:rFonts w:ascii="微软雅黑 Light" w:eastAsia="微软雅黑 Light" w:hAnsi="微软雅黑 Light" w:hint="eastAsia"/>
                <w:szCs w:val="21"/>
              </w:rPr>
              <w:t>专家</w:t>
            </w:r>
          </w:p>
        </w:tc>
      </w:tr>
      <w:tr w:rsidR="009238C2" w:rsidRPr="009F11D8" w:rsidTr="00F455D0">
        <w:trPr>
          <w:trHeight w:val="902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E91380" w:rsidP="00F455D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0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25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2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F775A" w:rsidRPr="009F11D8" w:rsidRDefault="007F775A" w:rsidP="007F775A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广东省医疗器械飞行检查情况分析</w:t>
            </w:r>
          </w:p>
          <w:p w:rsidR="009238C2" w:rsidRPr="009F11D8" w:rsidRDefault="007F775A" w:rsidP="00937A94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CE4F9F">
              <w:rPr>
                <w:rFonts w:ascii="微软雅黑 Light" w:eastAsia="微软雅黑 Light" w:hAnsi="微软雅黑 Light" w:hint="eastAsia"/>
                <w:szCs w:val="21"/>
              </w:rPr>
              <w:t>广东省食品药品监督管理局医疗器械安全监管处</w:t>
            </w:r>
            <w:r w:rsidR="00937A94">
              <w:rPr>
                <w:rFonts w:ascii="微软雅黑 Light" w:eastAsia="微软雅黑 Light" w:hAnsi="微软雅黑 Light" w:hint="eastAsia"/>
                <w:szCs w:val="21"/>
              </w:rPr>
              <w:t>处长 张锋</w:t>
            </w:r>
          </w:p>
        </w:tc>
      </w:tr>
      <w:tr w:rsidR="009238C2" w:rsidRPr="009F11D8" w:rsidTr="00F455D0">
        <w:trPr>
          <w:trHeight w:val="88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E91380" w:rsidP="00F455D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2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5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="009238C2"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0</w:t>
            </w:r>
            <w:r w:rsidR="00C8357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4F9F" w:rsidRPr="009F11D8" w:rsidRDefault="00B42DD9" w:rsidP="00CE4F9F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广东省医疗器械</w:t>
            </w:r>
            <w:r w:rsidR="00CC6DDE">
              <w:rPr>
                <w:rFonts w:ascii="微软雅黑" w:eastAsia="微软雅黑" w:hAnsi="微软雅黑" w:hint="eastAsia"/>
                <w:szCs w:val="21"/>
              </w:rPr>
              <w:t>行政许可系统改革动态</w:t>
            </w:r>
          </w:p>
          <w:p w:rsidR="009238C2" w:rsidRPr="009F11D8" w:rsidRDefault="00B42DD9" w:rsidP="00937A94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广东省食品药品监督管理局行政许可处</w:t>
            </w:r>
            <w:r w:rsidR="00EE7172">
              <w:rPr>
                <w:rFonts w:ascii="微软雅黑 Light" w:eastAsia="微软雅黑 Light" w:hAnsi="微软雅黑 Light" w:hint="eastAsia"/>
                <w:szCs w:val="21"/>
              </w:rPr>
              <w:t>副</w:t>
            </w:r>
            <w:r w:rsidR="00937A94" w:rsidRPr="00EE7172">
              <w:rPr>
                <w:rFonts w:ascii="微软雅黑 Light" w:eastAsia="微软雅黑 Light" w:hAnsi="微软雅黑 Light" w:hint="eastAsia"/>
                <w:color w:val="000000" w:themeColor="text1"/>
                <w:szCs w:val="21"/>
              </w:rPr>
              <w:t>处长</w:t>
            </w:r>
            <w:r w:rsidR="00937A94">
              <w:rPr>
                <w:rFonts w:ascii="微软雅黑 Light" w:eastAsia="微软雅黑 Light" w:hAnsi="微软雅黑 Light" w:hint="eastAsia"/>
                <w:szCs w:val="21"/>
              </w:rPr>
              <w:t xml:space="preserve"> 杨光</w:t>
            </w:r>
          </w:p>
        </w:tc>
      </w:tr>
      <w:tr w:rsidR="009238C2" w:rsidRPr="009F11D8" w:rsidTr="00F455D0">
        <w:trPr>
          <w:trHeight w:val="582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F455D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12:</w:t>
            </w:r>
            <w:r w:rsidR="00F455D0">
              <w:rPr>
                <w:rFonts w:ascii="微软雅黑" w:eastAsia="微软雅黑" w:hAnsi="微软雅黑" w:hint="eastAsia"/>
                <w:szCs w:val="21"/>
              </w:rPr>
              <w:t>0</w:t>
            </w:r>
            <w:r w:rsidR="00C8357B">
              <w:rPr>
                <w:rFonts w:ascii="微软雅黑" w:eastAsia="微软雅黑" w:hAnsi="微软雅黑" w:hint="eastAsia"/>
                <w:szCs w:val="21"/>
              </w:rPr>
              <w:t>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4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9238C2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午餐</w:t>
            </w:r>
            <w:r w:rsidR="00E91380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ADD泛亚自助餐厅</w:t>
            </w:r>
            <w:r w:rsidR="00E91380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</w:tc>
      </w:tr>
      <w:tr w:rsidR="00444F15" w:rsidRPr="009F11D8" w:rsidTr="00C14EF0">
        <w:trPr>
          <w:jc w:val="center"/>
        </w:trPr>
        <w:tc>
          <w:tcPr>
            <w:tcW w:w="8219" w:type="dxa"/>
            <w:gridSpan w:val="2"/>
            <w:shd w:val="clear" w:color="auto" w:fill="auto"/>
            <w:vAlign w:val="center"/>
          </w:tcPr>
          <w:p w:rsidR="00CE4F9F" w:rsidRDefault="00444F15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有源医疗器械分论坛（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明珠12号厅</w:t>
            </w: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  <w:p w:rsidR="00444F15" w:rsidRPr="00CB0CD3" w:rsidRDefault="00CE4F9F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</w:t>
            </w: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主持人：</w:t>
            </w:r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深圳市理</w:t>
            </w:r>
            <w:proofErr w:type="gramStart"/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邦</w:t>
            </w:r>
            <w:proofErr w:type="gramEnd"/>
            <w:r w:rsidR="004D5980" w:rsidRPr="004D5980">
              <w:rPr>
                <w:rFonts w:ascii="微软雅黑" w:eastAsia="微软雅黑" w:hAnsi="微软雅黑" w:hint="eastAsia"/>
                <w:color w:val="002060"/>
                <w:szCs w:val="21"/>
              </w:rPr>
              <w:t>精密仪器股份有限公司</w:t>
            </w:r>
            <w:r w:rsidR="00B621A8">
              <w:rPr>
                <w:rFonts w:ascii="微软雅黑" w:eastAsia="微软雅黑" w:hAnsi="微软雅黑" w:hint="eastAsia"/>
                <w:color w:val="002060"/>
                <w:szCs w:val="21"/>
              </w:rPr>
              <w:t xml:space="preserve"> </w:t>
            </w:r>
            <w:r w:rsidR="004D5980">
              <w:rPr>
                <w:rFonts w:ascii="微软雅黑" w:eastAsia="微软雅黑" w:hAnsi="微软雅黑" w:hint="eastAsia"/>
                <w:color w:val="002060"/>
                <w:szCs w:val="21"/>
              </w:rPr>
              <w:t>郑丽</w:t>
            </w:r>
            <w:proofErr w:type="gramStart"/>
            <w:r w:rsidR="004D5980">
              <w:rPr>
                <w:rFonts w:ascii="微软雅黑" w:eastAsia="微软雅黑" w:hAnsi="微软雅黑" w:hint="eastAsia"/>
                <w:color w:val="002060"/>
                <w:szCs w:val="21"/>
              </w:rPr>
              <w:t>丽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</w:tc>
      </w:tr>
      <w:tr w:rsidR="009238C2" w:rsidRPr="009F11D8" w:rsidTr="002A6858">
        <w:trPr>
          <w:trHeight w:val="878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9A6378" w:rsidRDefault="009238C2" w:rsidP="002A685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1</w:t>
            </w:r>
            <w:r w:rsidR="00CE4F9F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4</w:t>
            </w:r>
            <w:r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:</w:t>
            </w:r>
            <w:r w:rsidR="00CE4F9F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0</w:t>
            </w:r>
            <w:r w:rsidR="00444F15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0</w:t>
            </w:r>
            <w:r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-</w:t>
            </w:r>
            <w:r w:rsidR="00CE4F9F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1</w:t>
            </w:r>
            <w:r w:rsidR="002A6858">
              <w:rPr>
                <w:rFonts w:ascii="微软雅黑" w:eastAsia="微软雅黑" w:hAnsi="微软雅黑" w:hint="eastAsia"/>
                <w:color w:val="FF0000"/>
                <w:szCs w:val="21"/>
              </w:rPr>
              <w:t>4</w:t>
            </w:r>
            <w:r w:rsidR="00CE4F9F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:</w:t>
            </w:r>
            <w:r w:rsidR="002A6858">
              <w:rPr>
                <w:rFonts w:ascii="微软雅黑" w:eastAsia="微软雅黑" w:hAnsi="微软雅黑" w:hint="eastAsia"/>
                <w:color w:val="FF0000"/>
                <w:szCs w:val="21"/>
              </w:rPr>
              <w:t>3</w:t>
            </w:r>
            <w:r w:rsidR="00CE4F9F" w:rsidRPr="009A6378">
              <w:rPr>
                <w:rFonts w:ascii="微软雅黑" w:eastAsia="微软雅黑" w:hAnsi="微软雅黑" w:hint="eastAsia"/>
                <w:color w:val="FF0000"/>
                <w:szCs w:val="21"/>
              </w:rPr>
              <w:t>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2A6858" w:rsidP="00BB45FD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广东省有源医疗器械电磁兼容标准实施情况调研课题分享</w:t>
            </w:r>
          </w:p>
          <w:p w:rsidR="00CE4F9F" w:rsidRPr="009F11D8" w:rsidRDefault="002A6858" w:rsidP="00444F15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7054D7">
              <w:rPr>
                <w:rFonts w:ascii="微软雅黑 Light" w:eastAsia="微软雅黑 Light" w:hAnsi="微软雅黑 Light" w:hint="eastAsia"/>
                <w:szCs w:val="21"/>
              </w:rPr>
              <w:t>深圳迈瑞生物医疗电子股份有限公司  谭传斌</w:t>
            </w:r>
          </w:p>
        </w:tc>
      </w:tr>
      <w:tr w:rsidR="002A6858" w:rsidRPr="009F11D8" w:rsidTr="00C14EF0">
        <w:trPr>
          <w:trHeight w:val="215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2A6858" w:rsidRPr="009A6378" w:rsidRDefault="002A6858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14:30-15:30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A6858" w:rsidRPr="00CB0CD3" w:rsidRDefault="002A6858" w:rsidP="002A6858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电磁兼容问题整改分析</w:t>
            </w:r>
          </w:p>
          <w:p w:rsidR="002A6858" w:rsidRDefault="002A6858" w:rsidP="002A6858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F11D8">
              <w:rPr>
                <w:rFonts w:ascii="微软雅黑 Light" w:eastAsia="微软雅黑 Light" w:hAnsi="微软雅黑 Light" w:hint="eastAsia"/>
                <w:szCs w:val="21"/>
              </w:rPr>
              <w:t>广东省医疗器械质量监督检验所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电磁兼容检验室主任 陈嘉晔</w:t>
            </w:r>
          </w:p>
          <w:p w:rsidR="002A6858" w:rsidRPr="002A6858" w:rsidRDefault="002A6858" w:rsidP="002A685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 w:rsidRPr="002A6858"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2A6858" w:rsidRPr="009F11D8" w:rsidTr="002A6858">
        <w:trPr>
          <w:trHeight w:val="59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2A6858" w:rsidRDefault="002A6858" w:rsidP="00CE4F9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15:30-15:45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A6858" w:rsidRPr="002A6858" w:rsidRDefault="002A6858" w:rsidP="002A685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  <w:tr w:rsidR="009238C2" w:rsidRPr="00444F15" w:rsidTr="00C14EF0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9238C2" w:rsidRPr="00CB0CD3" w:rsidRDefault="009238C2" w:rsidP="002A685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5</w:t>
            </w:r>
            <w:r w:rsidR="00444F15">
              <w:rPr>
                <w:rFonts w:ascii="微软雅黑" w:eastAsia="微软雅黑" w:hAnsi="微软雅黑" w:hint="eastAsia"/>
                <w:szCs w:val="21"/>
              </w:rPr>
              <w:t>:</w:t>
            </w:r>
            <w:r w:rsidR="002A6858">
              <w:rPr>
                <w:rFonts w:ascii="微软雅黑" w:eastAsia="微软雅黑" w:hAnsi="微软雅黑" w:hint="eastAsia"/>
                <w:szCs w:val="21"/>
              </w:rPr>
              <w:t>45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 w:rsidR="00CE4F9F">
              <w:rPr>
                <w:rFonts w:ascii="微软雅黑" w:eastAsia="微软雅黑" w:hAnsi="微软雅黑" w:hint="eastAsia"/>
                <w:szCs w:val="21"/>
              </w:rPr>
              <w:t>6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2A6858">
              <w:rPr>
                <w:rFonts w:ascii="微软雅黑" w:eastAsia="微软雅黑" w:hAnsi="微软雅黑" w:hint="eastAsia"/>
                <w:szCs w:val="21"/>
              </w:rPr>
              <w:t>45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38C2" w:rsidRPr="00CB0CD3" w:rsidRDefault="00444F15" w:rsidP="00BB45FD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有源医疗器械产品注册问题汇总分析</w:t>
            </w:r>
          </w:p>
          <w:p w:rsidR="009238C2" w:rsidRDefault="00444F15" w:rsidP="00444F15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拟邀请</w:t>
            </w:r>
            <w:r w:rsidR="00F50652">
              <w:rPr>
                <w:rFonts w:ascii="微软雅黑 Light" w:eastAsia="微软雅黑 Light" w:hAnsi="微软雅黑 Light" w:hint="eastAsia"/>
                <w:szCs w:val="21"/>
              </w:rPr>
              <w:t>广东省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食品药品监督管理局审评认证中心</w:t>
            </w:r>
            <w:r w:rsidR="007B2845">
              <w:rPr>
                <w:rFonts w:ascii="微软雅黑 Light" w:eastAsia="微软雅黑 Light" w:hAnsi="微软雅黑 Light" w:hint="eastAsia"/>
                <w:szCs w:val="21"/>
              </w:rPr>
              <w:t>许晓萍老师</w:t>
            </w:r>
          </w:p>
          <w:p w:rsidR="00CE4F9F" w:rsidRPr="009F11D8" w:rsidRDefault="00CE4F9F" w:rsidP="00444F15">
            <w:pPr>
              <w:adjustRightInd w:val="0"/>
              <w:snapToGrid w:val="0"/>
              <w:rPr>
                <w:rFonts w:ascii="微软雅黑" w:eastAsia="微软雅黑" w:hAnsi="微软雅黑"/>
                <w:color w:val="C00000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444F15" w:rsidRPr="00CB0CD3" w:rsidTr="00C14EF0">
        <w:trPr>
          <w:jc w:val="center"/>
        </w:trPr>
        <w:tc>
          <w:tcPr>
            <w:tcW w:w="8219" w:type="dxa"/>
            <w:gridSpan w:val="2"/>
            <w:shd w:val="clear" w:color="auto" w:fill="auto"/>
            <w:vAlign w:val="center"/>
          </w:tcPr>
          <w:p w:rsidR="00444F15" w:rsidRDefault="00444F15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无源医疗器械分论坛（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明珠10号厅</w:t>
            </w: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  <w:p w:rsidR="00CE4F9F" w:rsidRPr="007054D7" w:rsidRDefault="00CE4F9F" w:rsidP="00CE4F9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color w:val="1F4E79" w:themeColor="accent1" w:themeShade="80"/>
                <w:szCs w:val="21"/>
              </w:rPr>
            </w:pPr>
            <w:r w:rsidRPr="007054D7">
              <w:rPr>
                <w:rFonts w:ascii="微软雅黑 Light" w:eastAsia="微软雅黑 Light" w:hAnsi="微软雅黑 Light" w:hint="eastAsia"/>
                <w:b/>
                <w:color w:val="1F4E79" w:themeColor="accent1" w:themeShade="80"/>
                <w:szCs w:val="21"/>
              </w:rPr>
              <w:t>（</w:t>
            </w:r>
            <w:r w:rsidRPr="000E4059">
              <w:rPr>
                <w:rFonts w:ascii="微软雅黑" w:eastAsia="微软雅黑" w:hAnsi="微软雅黑" w:hint="eastAsia"/>
                <w:color w:val="002060"/>
                <w:szCs w:val="21"/>
              </w:rPr>
              <w:t>主持人：广州维力医疗器械股份有限公司 黄开根</w:t>
            </w:r>
            <w:r w:rsidRPr="007054D7">
              <w:rPr>
                <w:rFonts w:ascii="微软雅黑 Light" w:eastAsia="微软雅黑 Light" w:hAnsi="微软雅黑 Light" w:hint="eastAsia"/>
                <w:b/>
                <w:color w:val="1F4E79" w:themeColor="accent1" w:themeShade="80"/>
                <w:szCs w:val="21"/>
              </w:rPr>
              <w:t>）</w:t>
            </w:r>
          </w:p>
        </w:tc>
      </w:tr>
      <w:tr w:rsidR="00444F15" w:rsidRPr="009F11D8" w:rsidTr="00C14EF0">
        <w:trPr>
          <w:trHeight w:val="215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44F15" w:rsidRPr="00EE7172" w:rsidRDefault="00444F15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 w:rsidRPr="00EE7172">
              <w:rPr>
                <w:rFonts w:ascii="微软雅黑" w:eastAsia="微软雅黑" w:hAnsi="微软雅黑" w:hint="eastAsia"/>
                <w:color w:val="FF0000"/>
                <w:szCs w:val="21"/>
              </w:rPr>
              <w:t>14:00-15:00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F15" w:rsidRPr="00CB0CD3" w:rsidRDefault="00444F1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生物相容性评价</w:t>
            </w:r>
          </w:p>
          <w:p w:rsidR="00444F15" w:rsidRDefault="00444F15" w:rsidP="00444F15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F11D8">
              <w:rPr>
                <w:rFonts w:ascii="微软雅黑 Light" w:eastAsia="微软雅黑 Light" w:hAnsi="微软雅黑 Light" w:hint="eastAsia"/>
                <w:szCs w:val="21"/>
              </w:rPr>
              <w:t>广东省医疗器械质量监督检验所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专家</w:t>
            </w:r>
            <w:r w:rsidR="007F775A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柯军</w:t>
            </w:r>
          </w:p>
          <w:p w:rsidR="00CE4F9F" w:rsidRPr="009F11D8" w:rsidRDefault="00CE4F9F" w:rsidP="00444F15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2A6858" w:rsidRPr="009F11D8" w:rsidTr="00F455D0">
        <w:trPr>
          <w:trHeight w:val="629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2A6858" w:rsidRPr="00EE7172" w:rsidRDefault="002A6858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lastRenderedPageBreak/>
              <w:t>15:</w:t>
            </w:r>
            <w:r>
              <w:rPr>
                <w:rFonts w:ascii="微软雅黑" w:eastAsia="微软雅黑" w:hAnsi="微软雅黑"/>
                <w:color w:val="FF0000"/>
                <w:szCs w:val="21"/>
              </w:rPr>
              <w:t>00-15:15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A6858" w:rsidRPr="002A6858" w:rsidRDefault="002A6858" w:rsidP="002A6858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  <w:tr w:rsidR="00444F15" w:rsidRPr="009F11D8" w:rsidTr="00C14EF0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44F15" w:rsidRPr="00CB0CD3" w:rsidRDefault="00444F15" w:rsidP="002A685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5:</w:t>
            </w:r>
            <w:r w:rsidR="002A6858">
              <w:rPr>
                <w:rFonts w:ascii="微软雅黑" w:eastAsia="微软雅黑" w:hAnsi="微软雅黑" w:hint="eastAsia"/>
                <w:szCs w:val="21"/>
              </w:rPr>
              <w:t>15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 w:rsidR="002A6858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F15" w:rsidRPr="00CB0CD3" w:rsidRDefault="00444F1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无源医疗器械产品注册问题汇总分析</w:t>
            </w:r>
          </w:p>
          <w:p w:rsidR="00444F15" w:rsidRDefault="00444F15" w:rsidP="00E75CD3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拟邀请广东省食品药品监督管理局审评认证中心</w:t>
            </w:r>
            <w:r w:rsidR="002371BA">
              <w:rPr>
                <w:rFonts w:ascii="微软雅黑 Light" w:eastAsia="微软雅黑 Light" w:hAnsi="微软雅黑 Light" w:hint="eastAsia"/>
                <w:szCs w:val="21"/>
              </w:rPr>
              <w:t>张龚敏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老师</w:t>
            </w:r>
          </w:p>
          <w:p w:rsidR="00CE4F9F" w:rsidRPr="009F11D8" w:rsidRDefault="00CE4F9F" w:rsidP="00E75CD3">
            <w:pPr>
              <w:adjustRightInd w:val="0"/>
              <w:snapToGrid w:val="0"/>
              <w:rPr>
                <w:rFonts w:ascii="微软雅黑" w:eastAsia="微软雅黑" w:hAnsi="微软雅黑"/>
                <w:color w:val="C00000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444F15" w:rsidRPr="00444F15" w:rsidTr="00C14EF0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44F15" w:rsidRPr="00CB0CD3" w:rsidRDefault="00444F15" w:rsidP="002A6858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</w:t>
            </w:r>
            <w:r w:rsidR="002A6858">
              <w:rPr>
                <w:rFonts w:ascii="微软雅黑" w:eastAsia="微软雅黑" w:hAnsi="微软雅黑" w:hint="eastAsia"/>
                <w:szCs w:val="21"/>
              </w:rPr>
              <w:t>15</w:t>
            </w:r>
            <w:r>
              <w:rPr>
                <w:rFonts w:ascii="微软雅黑" w:eastAsia="微软雅黑" w:hAnsi="微软雅黑" w:hint="eastAsia"/>
                <w:szCs w:val="21"/>
              </w:rPr>
              <w:t>-17:00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F15" w:rsidRDefault="00444F1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="33" w:firstLineChars="0" w:hanging="33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无菌医疗器械包装过程确认</w:t>
            </w:r>
          </w:p>
          <w:p w:rsidR="00444F15" w:rsidRDefault="00444F15" w:rsidP="00E75CD3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广州维力医疗器械股份有限公司 郭翠红</w:t>
            </w:r>
          </w:p>
          <w:p w:rsidR="00CE4F9F" w:rsidRPr="00444F15" w:rsidRDefault="00CE4F9F" w:rsidP="00E75CD3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444F15" w:rsidRPr="00CB0CD3" w:rsidTr="00C14EF0">
        <w:trPr>
          <w:jc w:val="center"/>
        </w:trPr>
        <w:tc>
          <w:tcPr>
            <w:tcW w:w="8219" w:type="dxa"/>
            <w:gridSpan w:val="2"/>
            <w:shd w:val="clear" w:color="auto" w:fill="auto"/>
            <w:vAlign w:val="center"/>
          </w:tcPr>
          <w:p w:rsidR="00444F15" w:rsidRDefault="00444F15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诊断试剂分论坛（</w:t>
            </w:r>
            <w:r w:rsidR="00F65D2D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明珠2号厅</w:t>
            </w: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）</w:t>
            </w:r>
          </w:p>
          <w:p w:rsidR="00CE4F9F" w:rsidRPr="007054D7" w:rsidRDefault="00CE4F9F" w:rsidP="00C14EF0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/>
                <w:b/>
                <w:color w:val="1F4E79" w:themeColor="accent1" w:themeShade="80"/>
                <w:szCs w:val="21"/>
              </w:rPr>
            </w:pPr>
            <w:r w:rsidRPr="007054D7">
              <w:rPr>
                <w:rFonts w:ascii="微软雅黑 Light" w:eastAsia="微软雅黑 Light" w:hAnsi="微软雅黑 Light" w:hint="eastAsia"/>
                <w:b/>
                <w:color w:val="1F4E79" w:themeColor="accent1" w:themeShade="80"/>
                <w:szCs w:val="21"/>
              </w:rPr>
              <w:t>（</w:t>
            </w:r>
            <w:r w:rsidRPr="000E4059">
              <w:rPr>
                <w:rFonts w:ascii="微软雅黑" w:eastAsia="微软雅黑" w:hAnsi="微软雅黑" w:hint="eastAsia"/>
                <w:color w:val="002060"/>
                <w:szCs w:val="21"/>
              </w:rPr>
              <w:t>主持人：深圳市新产业生物医学工程股份有限公司 马泉山</w:t>
            </w:r>
            <w:r w:rsidRPr="007054D7">
              <w:rPr>
                <w:rFonts w:ascii="微软雅黑 Light" w:eastAsia="微软雅黑 Light" w:hAnsi="微软雅黑 Light" w:hint="eastAsia"/>
                <w:b/>
                <w:color w:val="1F4E79" w:themeColor="accent1" w:themeShade="80"/>
                <w:szCs w:val="21"/>
              </w:rPr>
              <w:t>）</w:t>
            </w:r>
          </w:p>
        </w:tc>
      </w:tr>
      <w:tr w:rsidR="00444F15" w:rsidRPr="009F11D8" w:rsidTr="00C14EF0">
        <w:trPr>
          <w:trHeight w:val="215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444F15" w:rsidRPr="00CB0CD3" w:rsidRDefault="00444F15" w:rsidP="00C14EF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4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00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Cs w:val="21"/>
              </w:rPr>
              <w:t>15:00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F15" w:rsidRPr="00CB0CD3" w:rsidRDefault="00444F1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从监管的角度介绍厂房</w:t>
            </w:r>
            <w:r w:rsidR="009320AE">
              <w:rPr>
                <w:rFonts w:ascii="微软雅黑" w:eastAsia="微软雅黑" w:hAnsi="微软雅黑" w:hint="eastAsia"/>
                <w:szCs w:val="21"/>
              </w:rPr>
              <w:t>标准验收</w:t>
            </w:r>
          </w:p>
          <w:p w:rsidR="00444F15" w:rsidRDefault="00444F15" w:rsidP="00E75CD3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拟邀请广东省食品药品监督管理局</w:t>
            </w:r>
            <w:r w:rsidR="00D02ED7">
              <w:rPr>
                <w:rFonts w:ascii="微软雅黑 Light" w:eastAsia="微软雅黑 Light" w:hAnsi="微软雅黑 Light" w:hint="eastAsia"/>
                <w:szCs w:val="21"/>
              </w:rPr>
              <w:t>医疗器械安全监管</w:t>
            </w:r>
            <w:proofErr w:type="gramStart"/>
            <w:r w:rsidR="00D02ED7">
              <w:rPr>
                <w:rFonts w:ascii="微软雅黑 Light" w:eastAsia="微软雅黑 Light" w:hAnsi="微软雅黑 Light" w:hint="eastAsia"/>
                <w:szCs w:val="21"/>
              </w:rPr>
              <w:t>处相关</w:t>
            </w:r>
            <w:proofErr w:type="gramEnd"/>
            <w:r w:rsidR="00D02ED7">
              <w:rPr>
                <w:rFonts w:ascii="微软雅黑 Light" w:eastAsia="微软雅黑 Light" w:hAnsi="微软雅黑 Light" w:hint="eastAsia"/>
                <w:szCs w:val="21"/>
              </w:rPr>
              <w:t>老师</w:t>
            </w:r>
          </w:p>
          <w:p w:rsidR="00CE4F9F" w:rsidRPr="009F11D8" w:rsidRDefault="00CE4F9F" w:rsidP="00E75CD3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2A6858" w:rsidRPr="009F11D8" w:rsidTr="00F455D0">
        <w:trPr>
          <w:trHeight w:val="798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2A6858" w:rsidRPr="00EE7172" w:rsidRDefault="002A6858" w:rsidP="00F162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15:</w:t>
            </w:r>
            <w:r>
              <w:rPr>
                <w:rFonts w:ascii="微软雅黑" w:eastAsia="微软雅黑" w:hAnsi="微软雅黑"/>
                <w:color w:val="FF0000"/>
                <w:szCs w:val="21"/>
              </w:rPr>
              <w:t>00-15:15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A6858" w:rsidRPr="002A6858" w:rsidRDefault="002A6858" w:rsidP="00F162BF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  <w:tr w:rsidR="003240D5" w:rsidRPr="009F11D8" w:rsidTr="00C14EF0">
        <w:trPr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3240D5" w:rsidRPr="00CB0CD3" w:rsidRDefault="003240D5" w:rsidP="00F162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5:15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240D5" w:rsidRPr="00CB0CD3" w:rsidRDefault="003240D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诊断试剂注册问题汇总分析</w:t>
            </w:r>
          </w:p>
          <w:p w:rsidR="003240D5" w:rsidRDefault="003240D5" w:rsidP="00E75CD3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拟邀请广东省食品药品监督管理局审评认证中心梁春滢老师</w:t>
            </w:r>
          </w:p>
          <w:p w:rsidR="003240D5" w:rsidRPr="009F11D8" w:rsidRDefault="003240D5" w:rsidP="00E75CD3">
            <w:pPr>
              <w:adjustRightInd w:val="0"/>
              <w:snapToGrid w:val="0"/>
              <w:rPr>
                <w:rFonts w:ascii="微软雅黑" w:eastAsia="微软雅黑" w:hAnsi="微软雅黑"/>
                <w:color w:val="C00000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  <w:tr w:rsidR="003240D5" w:rsidRPr="00444F15" w:rsidTr="00F455D0">
        <w:trPr>
          <w:trHeight w:val="1321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3240D5" w:rsidRPr="00CB0CD3" w:rsidRDefault="003240D5" w:rsidP="00F162B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16:15-17:00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240D5" w:rsidRDefault="003240D5" w:rsidP="00444F15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="33" w:firstLineChars="0" w:hanging="33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体外诊断试剂临床试验企业分享</w:t>
            </w:r>
          </w:p>
          <w:p w:rsidR="003240D5" w:rsidRPr="007054D7" w:rsidRDefault="003240D5" w:rsidP="00E75CD3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7054D7">
              <w:rPr>
                <w:rFonts w:ascii="微软雅黑 Light" w:eastAsia="微软雅黑 Light" w:hAnsi="微软雅黑 Light" w:hint="eastAsia"/>
                <w:szCs w:val="21"/>
              </w:rPr>
              <w:t>中山大学达安基因股份有限公司  王嘉明</w:t>
            </w:r>
          </w:p>
          <w:p w:rsidR="003240D5" w:rsidRPr="00444F15" w:rsidRDefault="003240D5" w:rsidP="00E75CD3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问答环节</w:t>
            </w:r>
          </w:p>
        </w:tc>
      </w:tr>
    </w:tbl>
    <w:p w:rsidR="00CB0CD3" w:rsidRDefault="00CB0CD3" w:rsidP="008C61C7">
      <w:pPr>
        <w:widowControl/>
        <w:jc w:val="left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CE4F9F" w:rsidRDefault="00CE4F9F" w:rsidP="00AD2E69">
      <w:pPr>
        <w:widowControl/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  <w:sectPr w:rsidR="00CE4F9F" w:rsidSect="00D105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38C2" w:rsidRDefault="00495139" w:rsidP="00AD2E69">
      <w:pPr>
        <w:widowControl/>
        <w:spacing w:line="360" w:lineRule="auto"/>
        <w:jc w:val="center"/>
        <w:rPr>
          <w:rFonts w:ascii="微软雅黑" w:eastAsia="微软雅黑" w:hAnsi="微软雅黑"/>
          <w:sz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</w:t>
      </w:r>
      <w:r w:rsidR="009238C2"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-</w:t>
      </w:r>
      <w:r w:rsidR="009238C2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Ⅴ</w:t>
      </w: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495139" w:rsidRPr="001840C5" w:rsidRDefault="00495139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保健食品</w:t>
      </w:r>
      <w:r w:rsidR="00D20D97">
        <w:rPr>
          <w:rFonts w:ascii="微软雅黑" w:eastAsia="微软雅黑" w:hAnsi="微软雅黑" w:hint="eastAsia"/>
          <w:b/>
          <w:color w:val="002060"/>
          <w:sz w:val="32"/>
          <w:szCs w:val="32"/>
        </w:rPr>
        <w:t>生产·</w:t>
      </w:r>
      <w:r w:rsidR="001C3DBB">
        <w:rPr>
          <w:rFonts w:ascii="微软雅黑" w:eastAsia="微软雅黑" w:hAnsi="微软雅黑" w:hint="eastAsia"/>
          <w:b/>
          <w:color w:val="002060"/>
          <w:sz w:val="32"/>
          <w:szCs w:val="32"/>
        </w:rPr>
        <w:t>技术</w:t>
      </w:r>
      <w:r w:rsidR="008F64DF"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495139" w:rsidRPr="00513832" w:rsidRDefault="00495139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513832">
        <w:rPr>
          <w:rFonts w:ascii="微软雅黑" w:eastAsia="微软雅黑" w:hAnsi="微软雅黑" w:hint="eastAsia"/>
          <w:sz w:val="28"/>
          <w:szCs w:val="28"/>
        </w:rPr>
        <w:t>主题</w:t>
      </w:r>
      <w:r w:rsidRPr="00513832">
        <w:rPr>
          <w:rFonts w:ascii="微软雅黑" w:eastAsia="微软雅黑" w:hAnsi="微软雅黑"/>
          <w:sz w:val="28"/>
          <w:szCs w:val="28"/>
        </w:rPr>
        <w:t>：</w:t>
      </w:r>
    </w:p>
    <w:p w:rsidR="00495139" w:rsidRPr="00CB0CD3" w:rsidRDefault="008C61C7" w:rsidP="00AD2E69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b/>
          <w:color w:val="C00000"/>
          <w:sz w:val="32"/>
          <w:szCs w:val="32"/>
        </w:rPr>
        <w:t>解读全</w:t>
      </w:r>
      <w:proofErr w:type="gramEnd"/>
      <w:r>
        <w:rPr>
          <w:rFonts w:ascii="微软雅黑" w:eastAsia="微软雅黑" w:hAnsi="微软雅黑" w:hint="eastAsia"/>
          <w:b/>
          <w:color w:val="C00000"/>
          <w:sz w:val="32"/>
          <w:szCs w:val="32"/>
        </w:rPr>
        <w:t>领域：法规</w:t>
      </w:r>
      <w:r w:rsidR="001E55FC">
        <w:rPr>
          <w:rFonts w:ascii="微软雅黑" w:eastAsia="微软雅黑" w:hAnsi="微软雅黑" w:hint="eastAsia"/>
          <w:b/>
          <w:color w:val="C00000"/>
          <w:sz w:val="32"/>
          <w:szCs w:val="32"/>
        </w:rPr>
        <w:t>/研发/功能/安全/广告</w:t>
      </w: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7F775A" w:rsidRPr="00495139" w:rsidRDefault="007F775A" w:rsidP="00AD2E69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24"/>
          <w:szCs w:val="24"/>
        </w:rPr>
      </w:pP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CB0CD3" w:rsidRDefault="00CB0CD3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CB0CD3" w:rsidRDefault="00CB0CD3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CB0CD3" w:rsidRDefault="00CB0CD3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CB0CD3" w:rsidRDefault="00CB0CD3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F775A" w:rsidRDefault="007F775A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BC2E99" w:rsidRDefault="00BC2E99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333E85" w:rsidRPr="00692407" w:rsidRDefault="00333E85" w:rsidP="00333E85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 w:rsidR="001C3DBB">
        <w:rPr>
          <w:rFonts w:ascii="微软雅黑" w:eastAsia="微软雅黑" w:hAnsi="微软雅黑"/>
          <w:sz w:val="28"/>
          <w:szCs w:val="28"/>
        </w:rPr>
        <w:t>2016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CC78E3" w:rsidRDefault="00333E85" w:rsidP="00333E85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</w:t>
      </w:r>
      <w:r w:rsidR="00F65D2D" w:rsidRPr="00692407">
        <w:rPr>
          <w:rFonts w:ascii="微软雅黑" w:eastAsia="微软雅黑" w:hAnsi="微软雅黑" w:hint="eastAsia"/>
          <w:sz w:val="28"/>
          <w:szCs w:val="28"/>
        </w:rPr>
        <w:t>广州</w:t>
      </w:r>
      <w:r w:rsidR="00F65D2D">
        <w:rPr>
          <w:rFonts w:ascii="微软雅黑" w:eastAsia="微软雅黑" w:hAnsi="微软雅黑" w:hint="eastAsia"/>
          <w:sz w:val="28"/>
          <w:szCs w:val="28"/>
        </w:rPr>
        <w:t>翡翠皇冠假日酒店</w:t>
      </w:r>
      <w:r w:rsidR="0045375B">
        <w:rPr>
          <w:rFonts w:ascii="微软雅黑" w:eastAsia="微软雅黑" w:hAnsi="微软雅黑" w:hint="eastAsia"/>
          <w:sz w:val="28"/>
          <w:szCs w:val="28"/>
        </w:rPr>
        <w:t>明珠7号厅</w:t>
      </w:r>
    </w:p>
    <w:p w:rsidR="00CC78E3" w:rsidRDefault="00CC78E3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E47E37" w:rsidRDefault="00E47E37" w:rsidP="00495139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 xml:space="preserve">Ⅴ  </w:t>
      </w: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保健食品生产·技术</w:t>
      </w:r>
      <w:r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0277BD" w:rsidRDefault="008F64DF" w:rsidP="00495139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会议</w:t>
      </w:r>
      <w:r w:rsidR="00023D10">
        <w:rPr>
          <w:rFonts w:ascii="微软雅黑" w:eastAsia="微软雅黑" w:hAnsi="微软雅黑" w:hint="eastAsia"/>
          <w:b/>
          <w:sz w:val="24"/>
        </w:rPr>
        <w:t>议程</w:t>
      </w:r>
      <w:r w:rsidR="00E47E37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6592"/>
      </w:tblGrid>
      <w:tr w:rsidR="00CB0CD3" w:rsidRPr="00CB0CD3" w:rsidTr="00C14EF0">
        <w:trPr>
          <w:trHeight w:val="496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议程</w:t>
            </w:r>
            <w:r w:rsidR="00CB0CD3"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（主持人：</w:t>
            </w:r>
            <w:r w:rsidR="00DA476D" w:rsidRPr="00DA476D">
              <w:rPr>
                <w:rFonts w:ascii="微软雅黑" w:eastAsia="微软雅黑" w:hAnsi="微软雅黑" w:hint="eastAsia"/>
                <w:color w:val="002060"/>
                <w:szCs w:val="21"/>
              </w:rPr>
              <w:t>汤臣</w:t>
            </w:r>
            <w:proofErr w:type="gramStart"/>
            <w:r w:rsidR="00DA476D" w:rsidRPr="00DA476D">
              <w:rPr>
                <w:rFonts w:ascii="微软雅黑" w:eastAsia="微软雅黑" w:hAnsi="微软雅黑" w:hint="eastAsia"/>
                <w:color w:val="002060"/>
                <w:szCs w:val="21"/>
              </w:rPr>
              <w:t>倍</w:t>
            </w:r>
            <w:proofErr w:type="gramEnd"/>
            <w:r w:rsidR="00DA476D" w:rsidRPr="00DA476D">
              <w:rPr>
                <w:rFonts w:ascii="微软雅黑" w:eastAsia="微软雅黑" w:hAnsi="微软雅黑" w:hint="eastAsia"/>
                <w:color w:val="002060"/>
                <w:szCs w:val="21"/>
              </w:rPr>
              <w:t>健股份有限公司</w:t>
            </w:r>
            <w:r w:rsidR="00975310">
              <w:rPr>
                <w:rFonts w:ascii="微软雅黑" w:eastAsia="微软雅黑" w:hAnsi="微软雅黑" w:hint="eastAsia"/>
                <w:color w:val="002060"/>
                <w:szCs w:val="21"/>
              </w:rPr>
              <w:t xml:space="preserve"> 钱蔚</w:t>
            </w:r>
            <w:r w:rsidR="00CB0CD3" w:rsidRPr="00CB0CD3">
              <w:rPr>
                <w:rFonts w:ascii="微软雅黑" w:eastAsia="微软雅黑" w:hAnsi="微软雅黑" w:hint="eastAsia"/>
                <w:color w:val="002060"/>
                <w:szCs w:val="21"/>
              </w:rPr>
              <w:t>）</w:t>
            </w:r>
          </w:p>
        </w:tc>
      </w:tr>
      <w:tr w:rsidR="009238C2" w:rsidRPr="009F11D8" w:rsidTr="00C14EF0">
        <w:trPr>
          <w:trHeight w:val="574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07:45-08:45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95139" w:rsidRPr="00CB0CD3" w:rsidRDefault="009238C2" w:rsidP="00CB0CD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签到</w:t>
            </w:r>
            <w:r w:rsidR="00495139"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入场</w:t>
            </w:r>
          </w:p>
        </w:tc>
      </w:tr>
      <w:tr w:rsidR="00CB0CD3" w:rsidRPr="009F11D8" w:rsidTr="00C14EF0">
        <w:trPr>
          <w:trHeight w:val="552"/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CB0CD3" w:rsidRPr="00CB0CD3" w:rsidRDefault="00CB0CD3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09:00-09:15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CB0CD3" w:rsidRPr="00CB0CD3" w:rsidRDefault="00CB0CD3" w:rsidP="00DF20FF">
            <w:pPr>
              <w:adjustRightInd w:val="0"/>
              <w:snapToGrid w:val="0"/>
              <w:rPr>
                <w:rFonts w:ascii="微软雅黑 Light" w:eastAsia="微软雅黑 Light" w:hAnsi="微软雅黑 Light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一、</w:t>
            </w:r>
            <w:r w:rsidR="00DF20FF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领导致辞</w:t>
            </w:r>
          </w:p>
        </w:tc>
      </w:tr>
      <w:tr w:rsidR="00CB0CD3" w:rsidRPr="009F11D8" w:rsidTr="00C14EF0">
        <w:trPr>
          <w:trHeight w:val="688"/>
          <w:jc w:val="center"/>
        </w:trPr>
        <w:tc>
          <w:tcPr>
            <w:tcW w:w="1688" w:type="dxa"/>
            <w:vMerge/>
            <w:shd w:val="clear" w:color="auto" w:fill="auto"/>
            <w:vAlign w:val="center"/>
          </w:tcPr>
          <w:p w:rsidR="00CB0CD3" w:rsidRPr="00CB0CD3" w:rsidRDefault="00CB0CD3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CB0CD3" w:rsidRPr="00CB0CD3" w:rsidRDefault="00DF20FF" w:rsidP="005A6B7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拟邀请广东省食品药品监督管理局保健食品监管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处相关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领导</w:t>
            </w:r>
          </w:p>
        </w:tc>
      </w:tr>
      <w:tr w:rsidR="009238C2" w:rsidRPr="009F11D8" w:rsidTr="00C14EF0">
        <w:trPr>
          <w:trHeight w:val="712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09:15-12:00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9238C2" w:rsidRPr="00CB0CD3" w:rsidRDefault="00CB0CD3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二、</w:t>
            </w:r>
            <w:r w:rsidR="009238C2"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主题报告</w:t>
            </w:r>
          </w:p>
        </w:tc>
      </w:tr>
      <w:tr w:rsidR="009238C2" w:rsidRPr="009F11D8" w:rsidTr="00C14EF0">
        <w:trPr>
          <w:trHeight w:val="834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09:15-10:00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3D5268" w:rsidRPr="009F11D8" w:rsidRDefault="003D5268" w:rsidP="003D526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保健食品新法规政策解读</w:t>
            </w:r>
          </w:p>
          <w:p w:rsidR="009238C2" w:rsidRPr="003D5268" w:rsidRDefault="003D5268" w:rsidP="003D5268">
            <w:pPr>
              <w:pStyle w:val="a4"/>
              <w:adjustRightInd w:val="0"/>
              <w:snapToGrid w:val="0"/>
              <w:ind w:left="420" w:firstLineChars="0" w:firstLine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拟邀请国家食品药品监督管理总局相关领导专家</w:t>
            </w:r>
          </w:p>
        </w:tc>
      </w:tr>
      <w:tr w:rsidR="009238C2" w:rsidRPr="009F11D8" w:rsidTr="00C14EF0">
        <w:trPr>
          <w:trHeight w:val="692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10:00-10:15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9238C2" w:rsidRPr="00CB0CD3" w:rsidRDefault="009238C2" w:rsidP="00C04366">
            <w:pPr>
              <w:pStyle w:val="a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proofErr w:type="gramStart"/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茶歇</w:t>
            </w:r>
            <w:proofErr w:type="gramEnd"/>
          </w:p>
        </w:tc>
      </w:tr>
      <w:tr w:rsidR="009238C2" w:rsidRPr="009F11D8" w:rsidTr="00C14EF0">
        <w:trPr>
          <w:trHeight w:val="84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10:15-11:15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3D5268" w:rsidRPr="009F11D8" w:rsidRDefault="003D5268" w:rsidP="003D526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从国家层面看近期保健食品相关法规（注册与备案）</w:t>
            </w:r>
          </w:p>
          <w:p w:rsidR="009238C2" w:rsidRPr="001E55FC" w:rsidRDefault="003D5268" w:rsidP="003D5268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/>
                <w:szCs w:val="21"/>
              </w:rPr>
              <w:t>北京大学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李</w:t>
            </w:r>
            <w:r>
              <w:rPr>
                <w:rFonts w:ascii="微软雅黑 Light" w:eastAsia="微软雅黑 Light" w:hAnsi="微软雅黑 Light"/>
                <w:szCs w:val="21"/>
              </w:rPr>
              <w:t>可基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教授</w:t>
            </w:r>
          </w:p>
        </w:tc>
      </w:tr>
      <w:tr w:rsidR="009238C2" w:rsidRPr="009F11D8" w:rsidTr="00C14EF0">
        <w:trPr>
          <w:trHeight w:val="98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11:15-12:00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3D5268" w:rsidRPr="009F11D8" w:rsidRDefault="003D5268" w:rsidP="003D526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保健食品</w:t>
            </w:r>
            <w:r>
              <w:rPr>
                <w:rFonts w:ascii="微软雅黑" w:eastAsia="微软雅黑" w:hAnsi="微软雅黑"/>
                <w:szCs w:val="21"/>
              </w:rPr>
              <w:t>原料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及植提等</w:t>
            </w:r>
            <w:proofErr w:type="gramEnd"/>
            <w:r>
              <w:rPr>
                <w:rFonts w:ascii="微软雅黑" w:eastAsia="微软雅黑" w:hAnsi="微软雅黑"/>
                <w:szCs w:val="21"/>
              </w:rPr>
              <w:t>问题探讨</w:t>
            </w:r>
          </w:p>
          <w:p w:rsidR="009238C2" w:rsidRPr="00DA476D" w:rsidRDefault="003806EC" w:rsidP="003806EC">
            <w:pPr>
              <w:adjustRightInd w:val="0"/>
              <w:snapToGrid w:val="0"/>
              <w:ind w:leftChars="200" w:left="420"/>
              <w:rPr>
                <w:rFonts w:ascii="微软雅黑 Light" w:eastAsia="微软雅黑 Light" w:hAnsi="微软雅黑 Light"/>
                <w:szCs w:val="21"/>
              </w:rPr>
            </w:pPr>
            <w:r w:rsidRPr="003806EC">
              <w:rPr>
                <w:rFonts w:ascii="微软雅黑 Light" w:eastAsia="微软雅黑 Light" w:hAnsi="微软雅黑 Light" w:hint="eastAsia"/>
                <w:szCs w:val="21"/>
              </w:rPr>
              <w:t>中国中医科学院中药所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、</w:t>
            </w:r>
            <w:r w:rsidRPr="003806EC">
              <w:rPr>
                <w:rFonts w:ascii="微软雅黑 Light" w:eastAsia="微软雅黑 Light" w:hAnsi="微软雅黑 Light" w:hint="eastAsia"/>
                <w:szCs w:val="21"/>
              </w:rPr>
              <w:t>中药安全性评价中心主任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，</w:t>
            </w:r>
            <w:r w:rsidRPr="003806EC">
              <w:rPr>
                <w:rFonts w:ascii="微软雅黑 Light" w:eastAsia="微软雅黑 Light" w:hAnsi="微软雅黑 Light" w:hint="eastAsia"/>
                <w:szCs w:val="21"/>
              </w:rPr>
              <w:t>首席研究员</w:t>
            </w:r>
            <w:r w:rsidR="00A77593">
              <w:rPr>
                <w:rFonts w:ascii="微软雅黑 Light" w:eastAsia="微软雅黑 Light" w:hAnsi="微软雅黑 Light" w:hint="eastAsia"/>
                <w:szCs w:val="21"/>
              </w:rPr>
              <w:t>叶祖光</w:t>
            </w:r>
          </w:p>
        </w:tc>
      </w:tr>
      <w:tr w:rsidR="009238C2" w:rsidRPr="009F11D8" w:rsidTr="00C14EF0">
        <w:trPr>
          <w:trHeight w:val="70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12:00-13:30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9238C2" w:rsidRPr="00CB0CD3" w:rsidRDefault="009238C2" w:rsidP="00C04366">
            <w:pPr>
              <w:pStyle w:val="a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午餐</w:t>
            </w:r>
            <w:r w:rsidR="0045375B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（ADD泛亚自助餐厅）</w:t>
            </w:r>
          </w:p>
        </w:tc>
      </w:tr>
      <w:tr w:rsidR="009238C2" w:rsidRPr="009F11D8" w:rsidTr="00495139">
        <w:trPr>
          <w:trHeight w:val="215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9238C2" w:rsidRPr="00CB0CD3" w:rsidRDefault="009238C2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14:00-14:45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3D5268" w:rsidRDefault="003D5268" w:rsidP="003D5268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保健食品</w:t>
            </w:r>
            <w:r w:rsidR="00B06266">
              <w:rPr>
                <w:rFonts w:ascii="微软雅黑" w:eastAsia="微软雅黑" w:hAnsi="微软雅黑" w:hint="eastAsia"/>
                <w:szCs w:val="21"/>
              </w:rPr>
              <w:t>注册：</w:t>
            </w:r>
            <w:r>
              <w:rPr>
                <w:rFonts w:ascii="微软雅黑" w:eastAsia="微软雅黑" w:hAnsi="微软雅黑" w:hint="eastAsia"/>
                <w:szCs w:val="21"/>
              </w:rPr>
              <w:t>原料配方的研究与申报要求</w:t>
            </w:r>
          </w:p>
          <w:p w:rsidR="009238C2" w:rsidRPr="001E55FC" w:rsidRDefault="003D5268" w:rsidP="003D5268">
            <w:pPr>
              <w:adjustRightInd w:val="0"/>
              <w:snapToGrid w:val="0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DA476D">
              <w:rPr>
                <w:rFonts w:ascii="微软雅黑 Light" w:eastAsia="微软雅黑 Light" w:hAnsi="微软雅黑 Light"/>
                <w:szCs w:val="21"/>
              </w:rPr>
              <w:t>福建</w:t>
            </w:r>
            <w:r w:rsidRPr="00DA476D">
              <w:rPr>
                <w:rFonts w:ascii="微软雅黑 Light" w:eastAsia="微软雅黑 Light" w:hAnsi="微软雅黑 Light" w:hint="eastAsia"/>
                <w:szCs w:val="21"/>
              </w:rPr>
              <w:t>CDC林</w:t>
            </w:r>
            <w:r w:rsidRPr="00DA476D">
              <w:rPr>
                <w:rFonts w:ascii="微软雅黑 Light" w:eastAsia="微软雅黑 Light" w:hAnsi="微软雅黑 Light"/>
                <w:szCs w:val="21"/>
              </w:rPr>
              <w:t>升清教授</w:t>
            </w:r>
          </w:p>
        </w:tc>
      </w:tr>
      <w:tr w:rsidR="00743D0F" w:rsidRPr="009F11D8" w:rsidTr="00495139">
        <w:trPr>
          <w:trHeight w:val="215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743D0F" w:rsidRPr="00743D0F" w:rsidRDefault="00D20D97" w:rsidP="0049513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14:45-14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55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743D0F" w:rsidRPr="00743D0F" w:rsidRDefault="00D20D97" w:rsidP="00743D0F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茶歇</w:t>
            </w:r>
            <w:proofErr w:type="gramEnd"/>
          </w:p>
        </w:tc>
      </w:tr>
      <w:tr w:rsidR="00D20D97" w:rsidRPr="009F11D8" w:rsidTr="00495139">
        <w:trPr>
          <w:trHeight w:val="215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D20D97" w:rsidRPr="00CB0CD3" w:rsidRDefault="00D20D97" w:rsidP="00D20D9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</w:rPr>
              <w:t>:00-15:45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D20D97" w:rsidRPr="001E55FC" w:rsidRDefault="00D20D97" w:rsidP="00D20D9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</w:t>
            </w:r>
            <w:r w:rsidR="005A6B75">
              <w:rPr>
                <w:rFonts w:ascii="微软雅黑" w:eastAsia="微软雅黑" w:hAnsi="微软雅黑" w:hint="eastAsia"/>
                <w:szCs w:val="21"/>
              </w:rPr>
              <w:t>的</w:t>
            </w:r>
            <w:r>
              <w:rPr>
                <w:rFonts w:ascii="微软雅黑" w:eastAsia="微软雅黑" w:hAnsi="微软雅黑" w:hint="eastAsia"/>
                <w:szCs w:val="21"/>
              </w:rPr>
              <w:t>原料</w:t>
            </w:r>
            <w:r>
              <w:rPr>
                <w:rFonts w:ascii="微软雅黑" w:eastAsia="微软雅黑" w:hAnsi="微软雅黑"/>
                <w:szCs w:val="21"/>
              </w:rPr>
              <w:t>安全性评价</w:t>
            </w:r>
            <w:r w:rsidR="005A6B75">
              <w:rPr>
                <w:rFonts w:ascii="微软雅黑" w:eastAsia="微软雅黑" w:hAnsi="微软雅黑" w:hint="eastAsia"/>
                <w:szCs w:val="21"/>
              </w:rPr>
              <w:t>，新功能研发</w:t>
            </w:r>
          </w:p>
          <w:p w:rsidR="00D20D97" w:rsidRPr="00DA476D" w:rsidRDefault="00D20D97" w:rsidP="003D5268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 w:rsidRPr="00DA476D">
              <w:rPr>
                <w:rFonts w:ascii="微软雅黑 Light" w:eastAsia="微软雅黑 Light" w:hAnsi="微软雅黑 Light"/>
                <w:szCs w:val="21"/>
              </w:rPr>
              <w:t>四川大学张立实</w:t>
            </w:r>
            <w:r w:rsidRPr="00DA476D">
              <w:rPr>
                <w:rFonts w:ascii="微软雅黑 Light" w:eastAsia="微软雅黑 Light" w:hAnsi="微软雅黑 Light" w:hint="eastAsia"/>
                <w:szCs w:val="21"/>
              </w:rPr>
              <w:t>教授</w:t>
            </w:r>
          </w:p>
        </w:tc>
      </w:tr>
      <w:tr w:rsidR="00D20D97" w:rsidRPr="009F11D8" w:rsidTr="00CB0CD3">
        <w:trPr>
          <w:trHeight w:val="70"/>
          <w:jc w:val="center"/>
        </w:trPr>
        <w:tc>
          <w:tcPr>
            <w:tcW w:w="1688" w:type="dxa"/>
            <w:shd w:val="clear" w:color="auto" w:fill="auto"/>
            <w:vAlign w:val="center"/>
          </w:tcPr>
          <w:p w:rsidR="00D20D97" w:rsidRPr="00CB0CD3" w:rsidRDefault="00D20D97" w:rsidP="00D20D9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/>
                <w:szCs w:val="21"/>
              </w:rPr>
              <w:t>15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/>
                <w:szCs w:val="21"/>
              </w:rPr>
              <w:t>50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</w:t>
            </w:r>
            <w:r>
              <w:rPr>
                <w:rFonts w:ascii="微软雅黑" w:eastAsia="微软雅黑" w:hAnsi="微软雅黑"/>
                <w:szCs w:val="21"/>
              </w:rPr>
              <w:t>16</w:t>
            </w:r>
            <w:r w:rsidRPr="00CB0CD3">
              <w:rPr>
                <w:rFonts w:ascii="微软雅黑" w:eastAsia="微软雅黑" w:hAnsi="微软雅黑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40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D20D97" w:rsidRPr="009F11D8" w:rsidRDefault="00D20D97" w:rsidP="00D20D97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保健食品</w:t>
            </w:r>
            <w:r>
              <w:rPr>
                <w:rFonts w:ascii="微软雅黑" w:eastAsia="微软雅黑" w:hAnsi="微软雅黑"/>
                <w:szCs w:val="21"/>
              </w:rPr>
              <w:t>广告审查规范</w:t>
            </w:r>
            <w:r w:rsidR="00780715">
              <w:rPr>
                <w:rFonts w:ascii="微软雅黑" w:eastAsia="微软雅黑" w:hAnsi="微软雅黑" w:hint="eastAsia"/>
                <w:szCs w:val="21"/>
              </w:rPr>
              <w:t>等</w:t>
            </w:r>
          </w:p>
          <w:p w:rsidR="00D20D97" w:rsidRPr="001E55FC" w:rsidRDefault="00D20D97" w:rsidP="003D5268">
            <w:pPr>
              <w:adjustRightInd w:val="0"/>
              <w:snapToGrid w:val="0"/>
              <w:ind w:firstLineChars="200" w:firstLine="42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/>
                <w:szCs w:val="21"/>
              </w:rPr>
              <w:t>广东省</w:t>
            </w:r>
            <w:r w:rsidR="00780715">
              <w:rPr>
                <w:rFonts w:ascii="微软雅黑 Light" w:eastAsia="微软雅黑 Light" w:hAnsi="微软雅黑 Light" w:hint="eastAsia"/>
                <w:szCs w:val="21"/>
              </w:rPr>
              <w:t>食品</w:t>
            </w:r>
            <w:r w:rsidR="00780715">
              <w:rPr>
                <w:rFonts w:ascii="微软雅黑 Light" w:eastAsia="微软雅黑 Light" w:hAnsi="微软雅黑 Light"/>
                <w:szCs w:val="21"/>
              </w:rPr>
              <w:t>药品监督管理局</w:t>
            </w:r>
            <w:r w:rsidR="00975310">
              <w:rPr>
                <w:rFonts w:ascii="微软雅黑 Light" w:eastAsia="微软雅黑 Light" w:hAnsi="微软雅黑 Light" w:hint="eastAsia"/>
                <w:szCs w:val="21"/>
              </w:rPr>
              <w:t>相关专家</w:t>
            </w:r>
          </w:p>
        </w:tc>
      </w:tr>
      <w:tr w:rsidR="00D20D97" w:rsidRPr="009F11D8" w:rsidTr="00CB0CD3">
        <w:trPr>
          <w:trHeight w:val="70"/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D20D97" w:rsidRPr="00CB0CD3" w:rsidRDefault="00D20D97" w:rsidP="00D20D9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</w:t>
            </w:r>
            <w:r>
              <w:rPr>
                <w:rFonts w:ascii="微软雅黑" w:eastAsia="微软雅黑" w:hAnsi="微软雅黑"/>
                <w:szCs w:val="21"/>
              </w:rPr>
              <w:t>45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/>
                <w:szCs w:val="21"/>
              </w:rPr>
              <w:t>7</w:t>
            </w:r>
            <w:r w:rsidRPr="00CB0CD3">
              <w:rPr>
                <w:rFonts w:ascii="微软雅黑" w:eastAsia="微软雅黑" w:hAnsi="微软雅黑" w:hint="eastAsia"/>
                <w:szCs w:val="21"/>
              </w:rPr>
              <w:t>:30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D20D97" w:rsidRPr="009F11D8" w:rsidRDefault="00D20D97" w:rsidP="00D20D97">
            <w:pPr>
              <w:pStyle w:val="a4"/>
              <w:adjustRightInd w:val="0"/>
              <w:snapToGrid w:val="0"/>
              <w:ind w:left="420" w:firstLineChars="0" w:firstLine="0"/>
              <w:rPr>
                <w:szCs w:val="21"/>
              </w:rPr>
            </w:pPr>
          </w:p>
          <w:p w:rsidR="00D20D97" w:rsidRPr="009F11D8" w:rsidRDefault="00D20D97" w:rsidP="00D20D97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互动讨论</w:t>
            </w:r>
          </w:p>
        </w:tc>
      </w:tr>
      <w:tr w:rsidR="00D20D97" w:rsidRPr="009F11D8" w:rsidTr="00C14EF0">
        <w:trPr>
          <w:trHeight w:val="981"/>
          <w:jc w:val="center"/>
        </w:trPr>
        <w:tc>
          <w:tcPr>
            <w:tcW w:w="1688" w:type="dxa"/>
            <w:vMerge/>
            <w:shd w:val="clear" w:color="auto" w:fill="auto"/>
            <w:vAlign w:val="center"/>
          </w:tcPr>
          <w:p w:rsidR="00D20D97" w:rsidRPr="00CB0CD3" w:rsidRDefault="00D20D97" w:rsidP="00D20D9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D20D97" w:rsidRPr="009F11D8" w:rsidRDefault="00D20D97" w:rsidP="00D20D97">
            <w:pPr>
              <w:adjustRightInd w:val="0"/>
              <w:snapToGrid w:val="0"/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专家/政府/企业……</w:t>
            </w:r>
          </w:p>
          <w:p w:rsidR="00D20D97" w:rsidRPr="009F11D8" w:rsidRDefault="00D20D97" w:rsidP="00D20D97">
            <w:pPr>
              <w:adjustRightInd w:val="0"/>
              <w:snapToGrid w:val="0"/>
              <w:spacing w:line="360" w:lineRule="exact"/>
              <w:rPr>
                <w:rFonts w:ascii="微软雅黑 Light" w:eastAsia="微软雅黑 Light" w:hAnsi="微软雅黑 Light"/>
                <w:szCs w:val="21"/>
              </w:rPr>
            </w:pPr>
          </w:p>
        </w:tc>
      </w:tr>
    </w:tbl>
    <w:p w:rsidR="00CC78E3" w:rsidRDefault="00CC78E3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CC78E3" w:rsidRDefault="00CC78E3">
      <w:pPr>
        <w:widowControl/>
        <w:jc w:val="left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  <w:r>
        <w:rPr>
          <w:rFonts w:ascii="微软雅黑" w:eastAsia="微软雅黑" w:hAnsi="微软雅黑" w:cs="Segoe UI Symbol"/>
          <w:b/>
          <w:color w:val="002060"/>
          <w:sz w:val="32"/>
          <w:szCs w:val="32"/>
        </w:rPr>
        <w:br w:type="page"/>
      </w:r>
    </w:p>
    <w:p w:rsidR="00EE3662" w:rsidRDefault="00EE3662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</w:p>
    <w:p w:rsidR="0074220C" w:rsidRPr="00BB2D88" w:rsidRDefault="0074220C" w:rsidP="00AD2E69">
      <w:pPr>
        <w:spacing w:line="360" w:lineRule="auto"/>
        <w:jc w:val="center"/>
        <w:rPr>
          <w:rFonts w:ascii="微软雅黑" w:eastAsia="微软雅黑" w:hAnsi="微软雅黑" w:cs="Segoe UI Symbol"/>
          <w:b/>
          <w:color w:val="002060"/>
          <w:sz w:val="32"/>
          <w:szCs w:val="32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>Ⅵ</w:t>
      </w: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74220C" w:rsidRDefault="001C3DBB" w:rsidP="00AD2E69">
      <w:pPr>
        <w:spacing w:line="360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化妆品技术</w:t>
      </w:r>
      <w:r w:rsidR="008F64DF"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EE3662" w:rsidRDefault="00EE3662" w:rsidP="00AD2E69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74220C" w:rsidRPr="00C14EF0" w:rsidRDefault="0074220C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C14EF0">
        <w:rPr>
          <w:rFonts w:ascii="微软雅黑" w:eastAsia="微软雅黑" w:hAnsi="微软雅黑" w:hint="eastAsia"/>
          <w:sz w:val="28"/>
          <w:szCs w:val="28"/>
        </w:rPr>
        <w:t>主题</w:t>
      </w:r>
      <w:r w:rsidRPr="00C14EF0">
        <w:rPr>
          <w:rFonts w:ascii="微软雅黑" w:eastAsia="微软雅黑" w:hAnsi="微软雅黑"/>
          <w:sz w:val="28"/>
          <w:szCs w:val="28"/>
        </w:rPr>
        <w:t>：</w:t>
      </w:r>
    </w:p>
    <w:p w:rsidR="0074220C" w:rsidRPr="00C14EF0" w:rsidRDefault="001C3DBB" w:rsidP="00AD2E69">
      <w:pPr>
        <w:spacing w:line="360" w:lineRule="auto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2016</w:t>
      </w:r>
      <w:r w:rsidR="0074220C" w:rsidRPr="00C14EF0">
        <w:rPr>
          <w:rFonts w:ascii="微软雅黑" w:eastAsia="微软雅黑" w:hAnsi="微软雅黑" w:hint="eastAsia"/>
          <w:b/>
          <w:color w:val="C00000"/>
          <w:sz w:val="36"/>
          <w:szCs w:val="36"/>
        </w:rPr>
        <w:t>化妆品</w:t>
      </w:r>
      <w:r w:rsidR="00CE27CD">
        <w:rPr>
          <w:rFonts w:ascii="微软雅黑" w:eastAsia="微软雅黑" w:hAnsi="微软雅黑" w:hint="eastAsia"/>
          <w:b/>
          <w:color w:val="C00000"/>
          <w:sz w:val="36"/>
          <w:szCs w:val="36"/>
        </w:rPr>
        <w:t>风险管理</w:t>
      </w:r>
      <w:r w:rsidR="00CE27CD">
        <w:rPr>
          <w:rFonts w:ascii="微软雅黑" w:eastAsia="微软雅黑" w:hAnsi="微软雅黑"/>
          <w:b/>
          <w:color w:val="C00000"/>
          <w:sz w:val="36"/>
          <w:szCs w:val="36"/>
        </w:rPr>
        <w:t>年：安全技术规范与两证合一</w:t>
      </w:r>
    </w:p>
    <w:p w:rsidR="0074220C" w:rsidRPr="00C14EF0" w:rsidRDefault="0074220C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9238C2" w:rsidRPr="00C14EF0" w:rsidRDefault="009238C2" w:rsidP="00AD2E6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</w:p>
    <w:p w:rsidR="009238C2" w:rsidRDefault="009238C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4220C" w:rsidRDefault="0074220C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4220C" w:rsidRDefault="0074220C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EE3662" w:rsidRDefault="00EE366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EE3662" w:rsidRDefault="00EE366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EE3662" w:rsidRDefault="00EE3662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4220C" w:rsidRDefault="0074220C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74220C" w:rsidRPr="009F11D8" w:rsidRDefault="0074220C" w:rsidP="00AD2E69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</w:p>
    <w:p w:rsidR="00DF20FF" w:rsidRPr="00692407" w:rsidRDefault="00DF20FF" w:rsidP="00DF20FF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时间：</w:t>
      </w:r>
      <w:r w:rsidR="001C3DBB">
        <w:rPr>
          <w:rFonts w:ascii="微软雅黑" w:eastAsia="微软雅黑" w:hAnsi="微软雅黑"/>
          <w:sz w:val="28"/>
          <w:szCs w:val="28"/>
        </w:rPr>
        <w:t>2016</w:t>
      </w:r>
      <w:r w:rsidRPr="00692407">
        <w:rPr>
          <w:rFonts w:ascii="微软雅黑" w:eastAsia="微软雅黑" w:hAnsi="微软雅黑"/>
          <w:sz w:val="28"/>
          <w:szCs w:val="28"/>
        </w:rPr>
        <w:t>年12月</w:t>
      </w:r>
      <w:r w:rsidRPr="00692407">
        <w:rPr>
          <w:rFonts w:ascii="微软雅黑" w:eastAsia="微软雅黑" w:hAnsi="微软雅黑" w:hint="eastAsia"/>
          <w:sz w:val="28"/>
          <w:szCs w:val="28"/>
        </w:rPr>
        <w:t>27</w:t>
      </w:r>
      <w:r w:rsidRPr="00692407">
        <w:rPr>
          <w:rFonts w:ascii="微软雅黑" w:eastAsia="微软雅黑" w:hAnsi="微软雅黑"/>
          <w:sz w:val="28"/>
          <w:szCs w:val="28"/>
        </w:rPr>
        <w:t>日</w:t>
      </w:r>
    </w:p>
    <w:p w:rsidR="00CC78E3" w:rsidRDefault="00DF20FF" w:rsidP="00DF20FF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692407">
        <w:rPr>
          <w:rFonts w:ascii="微软雅黑" w:eastAsia="微软雅黑" w:hAnsi="微软雅黑" w:hint="eastAsia"/>
          <w:sz w:val="28"/>
          <w:szCs w:val="28"/>
        </w:rPr>
        <w:t>地点：</w:t>
      </w:r>
      <w:r w:rsidR="0045375B" w:rsidRPr="00692407">
        <w:rPr>
          <w:rFonts w:ascii="微软雅黑" w:eastAsia="微软雅黑" w:hAnsi="微软雅黑" w:hint="eastAsia"/>
          <w:sz w:val="28"/>
          <w:szCs w:val="28"/>
        </w:rPr>
        <w:t>广州</w:t>
      </w:r>
      <w:r w:rsidR="0045375B">
        <w:rPr>
          <w:rFonts w:ascii="微软雅黑" w:eastAsia="微软雅黑" w:hAnsi="微软雅黑" w:hint="eastAsia"/>
          <w:sz w:val="28"/>
          <w:szCs w:val="28"/>
        </w:rPr>
        <w:t>翡翠皇冠假日酒店明珠8号厅</w:t>
      </w:r>
    </w:p>
    <w:p w:rsidR="00CC78E3" w:rsidRDefault="00CC78E3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E47E37" w:rsidRDefault="00E47E37" w:rsidP="009238C2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24"/>
        </w:rPr>
      </w:pPr>
      <w:r w:rsidRPr="00BB2D88"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lastRenderedPageBreak/>
        <w:t>Ⅵ-</w:t>
      </w:r>
      <w:r>
        <w:rPr>
          <w:rFonts w:ascii="微软雅黑" w:eastAsia="微软雅黑" w:hAnsi="微软雅黑" w:cs="Segoe UI Symbol" w:hint="eastAsia"/>
          <w:b/>
          <w:color w:val="002060"/>
          <w:sz w:val="32"/>
          <w:szCs w:val="32"/>
        </w:rPr>
        <w:t xml:space="preserve">Ⅵ  </w:t>
      </w: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>化妆品技术</w:t>
      </w:r>
      <w:r>
        <w:rPr>
          <w:rFonts w:ascii="微软雅黑" w:eastAsia="微软雅黑" w:hAnsi="微软雅黑"/>
          <w:b/>
          <w:color w:val="002060"/>
          <w:sz w:val="32"/>
          <w:szCs w:val="32"/>
        </w:rPr>
        <w:t>高峰会议</w:t>
      </w:r>
    </w:p>
    <w:p w:rsidR="000277BD" w:rsidRPr="000277BD" w:rsidRDefault="008F64DF" w:rsidP="009238C2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会议</w:t>
      </w:r>
      <w:r w:rsidR="000277BD" w:rsidRPr="000277BD">
        <w:rPr>
          <w:rFonts w:ascii="微软雅黑" w:eastAsia="微软雅黑" w:hAnsi="微软雅黑" w:hint="eastAsia"/>
          <w:b/>
          <w:color w:val="000000"/>
          <w:sz w:val="24"/>
        </w:rPr>
        <w:t>议程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487"/>
      </w:tblGrid>
      <w:tr w:rsidR="00421201" w:rsidRPr="00421201" w:rsidTr="00C14EF0">
        <w:trPr>
          <w:trHeight w:val="637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238C2" w:rsidRPr="00421201" w:rsidRDefault="009238C2" w:rsidP="0082713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color w:val="002060"/>
                <w:szCs w:val="21"/>
              </w:rPr>
              <w:t>时间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238C2" w:rsidRPr="00421201" w:rsidRDefault="009238C2" w:rsidP="00DF20F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2060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color w:val="002060"/>
                <w:szCs w:val="21"/>
              </w:rPr>
              <w:t>议程</w:t>
            </w:r>
            <w:r w:rsidR="00421201" w:rsidRPr="00421201">
              <w:rPr>
                <w:rFonts w:ascii="微软雅黑" w:eastAsia="微软雅黑" w:hAnsi="微软雅黑" w:hint="eastAsia"/>
                <w:color w:val="002060"/>
                <w:szCs w:val="21"/>
              </w:rPr>
              <w:t>（主持</w:t>
            </w:r>
            <w:r w:rsidR="00D460E5">
              <w:rPr>
                <w:rFonts w:ascii="微软雅黑" w:eastAsia="微软雅黑" w:hAnsi="微软雅黑" w:hint="eastAsia"/>
                <w:color w:val="002060"/>
                <w:szCs w:val="21"/>
              </w:rPr>
              <w:t>人</w:t>
            </w:r>
            <w:r w:rsidR="00421201" w:rsidRPr="00421201">
              <w:rPr>
                <w:rFonts w:ascii="微软雅黑" w:eastAsia="微软雅黑" w:hAnsi="微软雅黑" w:hint="eastAsia"/>
                <w:color w:val="002060"/>
                <w:szCs w:val="21"/>
              </w:rPr>
              <w:t>：无限极（中国）有限公司</w:t>
            </w:r>
            <w:r w:rsidR="00D460E5">
              <w:rPr>
                <w:rFonts w:ascii="微软雅黑" w:eastAsia="微软雅黑" w:hAnsi="微软雅黑" w:hint="eastAsia"/>
                <w:color w:val="002060"/>
                <w:szCs w:val="21"/>
              </w:rPr>
              <w:t xml:space="preserve"> </w:t>
            </w:r>
            <w:r w:rsidR="00F003F8" w:rsidRPr="00F003F8">
              <w:rPr>
                <w:rFonts w:ascii="微软雅黑" w:eastAsia="微软雅黑" w:hAnsi="微软雅黑" w:hint="eastAsia"/>
                <w:color w:val="002060"/>
                <w:szCs w:val="21"/>
              </w:rPr>
              <w:t>何益飞经理</w:t>
            </w:r>
            <w:r w:rsidR="00324EA4">
              <w:rPr>
                <w:rFonts w:ascii="微软雅黑" w:eastAsia="微软雅黑" w:hAnsi="微软雅黑" w:hint="eastAsia"/>
                <w:color w:val="002060"/>
                <w:szCs w:val="21"/>
              </w:rPr>
              <w:t xml:space="preserve"> </w:t>
            </w:r>
            <w:r w:rsidR="00421201" w:rsidRPr="00421201">
              <w:rPr>
                <w:rFonts w:ascii="微软雅黑" w:eastAsia="微软雅黑" w:hAnsi="微软雅黑" w:hint="eastAsia"/>
                <w:color w:val="002060"/>
                <w:szCs w:val="21"/>
              </w:rPr>
              <w:t>）</w:t>
            </w:r>
          </w:p>
        </w:tc>
      </w:tr>
      <w:tr w:rsidR="009238C2" w:rsidRPr="009F11D8" w:rsidTr="00C14EF0">
        <w:trPr>
          <w:trHeight w:val="56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238C2" w:rsidRPr="00421201" w:rsidRDefault="00B1260B" w:rsidP="00B1260B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CB0CD3">
              <w:rPr>
                <w:rFonts w:ascii="微软雅黑" w:eastAsia="微软雅黑" w:hAnsi="微软雅黑" w:hint="eastAsia"/>
                <w:szCs w:val="21"/>
              </w:rPr>
              <w:t>07:45-08:45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827133" w:rsidRPr="00421201" w:rsidRDefault="009238C2" w:rsidP="00421201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签到</w:t>
            </w:r>
            <w:r w:rsidR="00827133" w:rsidRPr="00421201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入场</w:t>
            </w:r>
          </w:p>
        </w:tc>
      </w:tr>
      <w:tr w:rsidR="009238C2" w:rsidRPr="009F11D8" w:rsidTr="00C14EF0">
        <w:trPr>
          <w:trHeight w:val="83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238C2" w:rsidRPr="00421201" w:rsidRDefault="00C14EF0" w:rsidP="0082713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09:00-09:15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238C2" w:rsidRDefault="00C14EF0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领导致辞</w:t>
            </w:r>
          </w:p>
          <w:p w:rsidR="00C14EF0" w:rsidRPr="00421201" w:rsidRDefault="00C14EF0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DF20FF">
              <w:rPr>
                <w:rFonts w:ascii="微软雅黑" w:eastAsia="微软雅黑" w:hAnsi="微软雅黑" w:hint="eastAsia"/>
                <w:szCs w:val="21"/>
              </w:rPr>
              <w:t>广东省食品药品监督管理局</w:t>
            </w:r>
            <w:r w:rsidR="00780715">
              <w:rPr>
                <w:rFonts w:ascii="微软雅黑" w:eastAsia="微软雅黑" w:hAnsi="微软雅黑" w:hint="eastAsia"/>
                <w:szCs w:val="21"/>
              </w:rPr>
              <w:t xml:space="preserve">相关处室 </w:t>
            </w:r>
            <w:r w:rsidRPr="00DF20FF">
              <w:rPr>
                <w:rFonts w:ascii="微软雅黑" w:eastAsia="微软雅黑" w:hAnsi="微软雅黑" w:hint="eastAsia"/>
                <w:szCs w:val="21"/>
              </w:rPr>
              <w:t>相关领导</w:t>
            </w:r>
            <w:r w:rsidR="00780715">
              <w:rPr>
                <w:rFonts w:ascii="微软雅黑" w:eastAsia="微软雅黑" w:hAnsi="微软雅黑" w:hint="eastAsia"/>
                <w:szCs w:val="21"/>
              </w:rPr>
              <w:t>/</w:t>
            </w:r>
            <w:r w:rsidR="00780715">
              <w:rPr>
                <w:rFonts w:ascii="微软雅黑" w:eastAsia="微软雅黑" w:hAnsi="微软雅黑"/>
                <w:szCs w:val="21"/>
              </w:rPr>
              <w:t>专家</w:t>
            </w:r>
          </w:p>
        </w:tc>
      </w:tr>
      <w:tr w:rsidR="00C14EF0" w:rsidRPr="009F11D8" w:rsidTr="00C14EF0">
        <w:trPr>
          <w:trHeight w:val="53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14EF0" w:rsidRPr="00421201" w:rsidRDefault="00C14EF0" w:rsidP="00C14EF0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09: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-12:00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14EF0" w:rsidRDefault="00C14EF0" w:rsidP="00C0436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主题报告</w:t>
            </w:r>
          </w:p>
        </w:tc>
      </w:tr>
      <w:tr w:rsidR="009238C2" w:rsidRPr="009F11D8" w:rsidTr="00E47E37">
        <w:trPr>
          <w:trHeight w:val="796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9238C2" w:rsidRPr="00421201" w:rsidRDefault="009238C2" w:rsidP="00DF20F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09:</w:t>
            </w:r>
            <w:r w:rsidR="00DF20FF">
              <w:rPr>
                <w:rFonts w:ascii="微软雅黑" w:eastAsia="微软雅黑" w:hAnsi="微软雅黑" w:hint="eastAsia"/>
                <w:szCs w:val="21"/>
              </w:rPr>
              <w:t>15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-</w:t>
            </w:r>
            <w:r w:rsidR="00DF20FF">
              <w:rPr>
                <w:rFonts w:ascii="微软雅黑" w:eastAsia="微软雅黑" w:hAnsi="微软雅黑" w:hint="eastAsia"/>
                <w:szCs w:val="21"/>
              </w:rPr>
              <w:t>10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 w:rsidR="000E6005">
              <w:rPr>
                <w:rFonts w:ascii="微软雅黑" w:eastAsia="微软雅黑" w:hAnsi="微软雅黑"/>
                <w:szCs w:val="21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238C2" w:rsidRPr="00394A38" w:rsidRDefault="00CE27CD" w:rsidP="00BB45FD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12</w:t>
            </w:r>
            <w:r>
              <w:rPr>
                <w:rFonts w:ascii="微软雅黑" w:eastAsia="微软雅黑" w:hAnsi="微软雅黑" w:hint="eastAsia"/>
                <w:szCs w:val="21"/>
              </w:rPr>
              <w:t>月聚焦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  <w:r w:rsidR="00DF20FF">
              <w:rPr>
                <w:rFonts w:ascii="微软雅黑" w:eastAsia="微软雅黑" w:hAnsi="微软雅黑" w:hint="eastAsia"/>
                <w:szCs w:val="21"/>
              </w:rPr>
              <w:t>化妆品</w:t>
            </w:r>
            <w:r>
              <w:rPr>
                <w:rFonts w:ascii="微软雅黑" w:eastAsia="微软雅黑" w:hAnsi="微软雅黑" w:hint="eastAsia"/>
                <w:szCs w:val="21"/>
              </w:rPr>
              <w:t>安全技术</w:t>
            </w:r>
            <w:r>
              <w:rPr>
                <w:rFonts w:ascii="微软雅黑" w:eastAsia="微软雅黑" w:hAnsi="微软雅黑"/>
                <w:szCs w:val="21"/>
              </w:rPr>
              <w:t>规范</w:t>
            </w:r>
            <w:r w:rsidR="00471668">
              <w:rPr>
                <w:rFonts w:ascii="微软雅黑" w:eastAsia="微软雅黑" w:hAnsi="微软雅黑" w:hint="eastAsia"/>
                <w:szCs w:val="21"/>
              </w:rPr>
              <w:t>（政策层面解读）</w:t>
            </w:r>
          </w:p>
          <w:p w:rsidR="009238C2" w:rsidRPr="009F11D8" w:rsidRDefault="00DF20FF" w:rsidP="00CC6DDE">
            <w:pPr>
              <w:adjustRightInd w:val="0"/>
              <w:snapToGrid w:val="0"/>
              <w:rPr>
                <w:rFonts w:ascii="微软雅黑 Light" w:eastAsia="微软雅黑 Light" w:hAnsi="微软雅黑 Light"/>
                <w:color w:val="C00000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国家食品药品监督管理总局</w:t>
            </w:r>
            <w:r w:rsidR="00651439" w:rsidRPr="00651439">
              <w:rPr>
                <w:rFonts w:ascii="微软雅黑 Light" w:eastAsia="微软雅黑 Light" w:hAnsi="微软雅黑 Light" w:hint="eastAsia"/>
                <w:szCs w:val="21"/>
              </w:rPr>
              <w:t>药</w:t>
            </w:r>
            <w:proofErr w:type="gramStart"/>
            <w:r w:rsidR="00651439" w:rsidRPr="00651439">
              <w:rPr>
                <w:rFonts w:ascii="微软雅黑 Light" w:eastAsia="微软雅黑 Light" w:hAnsi="微软雅黑 Light" w:hint="eastAsia"/>
                <w:szCs w:val="21"/>
              </w:rPr>
              <w:t>化注册</w:t>
            </w:r>
            <w:proofErr w:type="gramEnd"/>
            <w:r w:rsidR="00651439" w:rsidRPr="00651439">
              <w:rPr>
                <w:rFonts w:ascii="微软雅黑 Light" w:eastAsia="微软雅黑 Light" w:hAnsi="微软雅黑 Light" w:hint="eastAsia"/>
                <w:szCs w:val="21"/>
              </w:rPr>
              <w:t>司化妆品</w:t>
            </w:r>
            <w:proofErr w:type="gramStart"/>
            <w:r w:rsidR="00651439" w:rsidRPr="00651439">
              <w:rPr>
                <w:rFonts w:ascii="微软雅黑 Light" w:eastAsia="微软雅黑 Light" w:hAnsi="微软雅黑 Light" w:hint="eastAsia"/>
                <w:szCs w:val="21"/>
              </w:rPr>
              <w:t>处</w:t>
            </w:r>
            <w:r w:rsidR="00CC6DDE">
              <w:rPr>
                <w:rFonts w:ascii="微软雅黑 Light" w:eastAsia="微软雅黑 Light" w:hAnsi="微软雅黑 Light" w:hint="eastAsia"/>
                <w:szCs w:val="21"/>
              </w:rPr>
              <w:t>相关</w:t>
            </w:r>
            <w:proofErr w:type="gramEnd"/>
            <w:r w:rsidR="00CC6DDE">
              <w:rPr>
                <w:rFonts w:ascii="微软雅黑 Light" w:eastAsia="微软雅黑 Light" w:hAnsi="微软雅黑 Light" w:hint="eastAsia"/>
                <w:szCs w:val="21"/>
              </w:rPr>
              <w:t>领导/专家</w:t>
            </w:r>
          </w:p>
        </w:tc>
      </w:tr>
      <w:tr w:rsidR="00471668" w:rsidRPr="009F11D8" w:rsidTr="00E47E37">
        <w:trPr>
          <w:trHeight w:val="768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71668" w:rsidRPr="00421201" w:rsidRDefault="00471668" w:rsidP="00DF20FF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471668" w:rsidRDefault="00471668" w:rsidP="00BB45FD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化妆品安全技术规范之配方、原料安全</w:t>
            </w:r>
          </w:p>
          <w:p w:rsidR="00471668" w:rsidRPr="00975310" w:rsidRDefault="00471668" w:rsidP="00471668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75310">
              <w:rPr>
                <w:rFonts w:ascii="微软雅黑 Light" w:eastAsia="微软雅黑 Light" w:hAnsi="微软雅黑 Light" w:hint="eastAsia"/>
                <w:szCs w:val="21"/>
              </w:rPr>
              <w:t>北京日用化学研究所所长</w:t>
            </w:r>
            <w:r w:rsidR="00EE7172" w:rsidRPr="00975310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  <w:r w:rsidRPr="00975310">
              <w:rPr>
                <w:rFonts w:ascii="微软雅黑 Light" w:eastAsia="微软雅黑 Light" w:hAnsi="微软雅黑 Light" w:hint="eastAsia"/>
                <w:szCs w:val="21"/>
              </w:rPr>
              <w:t>徐良</w:t>
            </w:r>
          </w:p>
        </w:tc>
      </w:tr>
      <w:tr w:rsidR="00471668" w:rsidRPr="009F11D8" w:rsidTr="00E47E37">
        <w:trPr>
          <w:trHeight w:val="836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471668" w:rsidRPr="00421201" w:rsidRDefault="00471668" w:rsidP="003D3DB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15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-1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00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471668" w:rsidRPr="00394A38" w:rsidRDefault="00471668" w:rsidP="00792A21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2016广东省化妆品生产许可换证情况及</w:t>
            </w:r>
            <w:r w:rsidR="00B621F2">
              <w:rPr>
                <w:rFonts w:ascii="微软雅黑" w:eastAsia="微软雅黑" w:hAnsi="微软雅黑" w:hint="eastAsia"/>
                <w:szCs w:val="21"/>
              </w:rPr>
              <w:t>安全风险监管</w:t>
            </w:r>
          </w:p>
          <w:p w:rsidR="00471668" w:rsidRPr="00975310" w:rsidRDefault="00471668" w:rsidP="00DF20FF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75310">
              <w:rPr>
                <w:rFonts w:ascii="微软雅黑 Light" w:eastAsia="微软雅黑 Light" w:hAnsi="微软雅黑 Light" w:hint="eastAsia"/>
                <w:szCs w:val="21"/>
              </w:rPr>
              <w:t>广东省食品药品监督管理局相关处室相关领导/</w:t>
            </w:r>
            <w:r w:rsidRPr="00975310">
              <w:rPr>
                <w:rFonts w:ascii="微软雅黑 Light" w:eastAsia="微软雅黑 Light" w:hAnsi="微软雅黑 Light"/>
                <w:szCs w:val="21"/>
              </w:rPr>
              <w:t>专家</w:t>
            </w:r>
          </w:p>
        </w:tc>
      </w:tr>
      <w:tr w:rsidR="00CE27CD" w:rsidRPr="009F11D8" w:rsidTr="00CE27CD">
        <w:trPr>
          <w:trHeight w:val="548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E27CD" w:rsidRPr="00421201" w:rsidRDefault="00CE27CD" w:rsidP="00CE27C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12:00-13:30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E27CD" w:rsidRPr="008B76A6" w:rsidRDefault="00CE27CD" w:rsidP="00CE27CD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r w:rsidRPr="008B76A6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午餐</w:t>
            </w:r>
            <w:r w:rsidR="0045375B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（ADD泛亚自助餐厅）</w:t>
            </w:r>
          </w:p>
        </w:tc>
      </w:tr>
      <w:tr w:rsidR="00CE27CD" w:rsidRPr="009F11D8" w:rsidTr="00E47E37">
        <w:trPr>
          <w:trHeight w:val="87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E27CD" w:rsidRPr="00421201" w:rsidRDefault="00CE27CD" w:rsidP="00CE27C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>
              <w:rPr>
                <w:rFonts w:ascii="微软雅黑" w:eastAsia="微软雅黑" w:hAnsi="微软雅黑" w:hint="eastAsia"/>
                <w:szCs w:val="21"/>
              </w:rPr>
              <w:t>30-</w:t>
            </w:r>
            <w:r w:rsidR="000F3955">
              <w:rPr>
                <w:rFonts w:ascii="微软雅黑" w:eastAsia="微软雅黑" w:hAnsi="微软雅黑" w:hint="eastAsia"/>
                <w:szCs w:val="21"/>
              </w:rPr>
              <w:t>14:30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E27CD" w:rsidRPr="009F11D8" w:rsidRDefault="002E4CA1" w:rsidP="00CE27CD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化妆品质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量安全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检测技术研究及安全性评估</w:t>
            </w:r>
          </w:p>
          <w:p w:rsidR="00CE27CD" w:rsidRPr="009F11D8" w:rsidRDefault="00C908BE" w:rsidP="006B7961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C908BE">
              <w:rPr>
                <w:rFonts w:ascii="微软雅黑 Light" w:eastAsia="微软雅黑 Light" w:hAnsi="微软雅黑 Light" w:hint="eastAsia"/>
                <w:szCs w:val="21"/>
              </w:rPr>
              <w:t>广州质量监督检测研究院</w:t>
            </w:r>
            <w:r w:rsidR="006B7961">
              <w:rPr>
                <w:rFonts w:ascii="微软雅黑 Light" w:eastAsia="微软雅黑 Light" w:hAnsi="微软雅黑 Light" w:hint="eastAsia"/>
                <w:szCs w:val="21"/>
              </w:rPr>
              <w:t>高级工程师谭建华，副研究员刘香梅</w:t>
            </w:r>
          </w:p>
        </w:tc>
      </w:tr>
      <w:tr w:rsidR="00CE27CD" w:rsidRPr="009F11D8" w:rsidTr="00F455D0">
        <w:trPr>
          <w:trHeight w:val="415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E27CD" w:rsidRPr="00421201" w:rsidRDefault="00CE27CD" w:rsidP="00CE27C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14: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-14:45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E27CD" w:rsidRPr="00394A38" w:rsidRDefault="00CE27CD" w:rsidP="00CE27CD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C00000"/>
                <w:szCs w:val="21"/>
              </w:rPr>
            </w:pPr>
            <w:proofErr w:type="gramStart"/>
            <w:r w:rsidRPr="00394A38">
              <w:rPr>
                <w:rFonts w:ascii="微软雅黑" w:eastAsia="微软雅黑" w:hAnsi="微软雅黑" w:hint="eastAsia"/>
                <w:b/>
                <w:color w:val="C00000"/>
                <w:szCs w:val="21"/>
              </w:rPr>
              <w:t>茶歇</w:t>
            </w:r>
            <w:proofErr w:type="gramEnd"/>
          </w:p>
        </w:tc>
      </w:tr>
      <w:tr w:rsidR="00CE27CD" w:rsidRPr="009F11D8" w:rsidTr="00C14EF0">
        <w:trPr>
          <w:trHeight w:val="974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CE27CD" w:rsidRPr="00421201" w:rsidRDefault="00CE27CD" w:rsidP="000F3955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421201">
              <w:rPr>
                <w:rFonts w:ascii="微软雅黑" w:eastAsia="微软雅黑" w:hAnsi="微软雅黑" w:hint="eastAsia"/>
                <w:szCs w:val="21"/>
              </w:rPr>
              <w:t>1</w:t>
            </w:r>
            <w:r w:rsidR="000F3955">
              <w:rPr>
                <w:rFonts w:ascii="微软雅黑" w:eastAsia="微软雅黑" w:hAnsi="微软雅黑" w:hint="eastAsia"/>
                <w:szCs w:val="21"/>
              </w:rPr>
              <w:t>4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 w:rsidR="000F3955">
              <w:rPr>
                <w:rFonts w:ascii="微软雅黑" w:eastAsia="微软雅黑" w:hAnsi="微软雅黑" w:hint="eastAsia"/>
                <w:szCs w:val="21"/>
              </w:rPr>
              <w:t>45-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1</w:t>
            </w:r>
            <w:r w:rsidR="000F3955">
              <w:rPr>
                <w:rFonts w:ascii="微软雅黑" w:eastAsia="微软雅黑" w:hAnsi="微软雅黑" w:hint="eastAsia"/>
                <w:szCs w:val="21"/>
              </w:rPr>
              <w:t>6</w:t>
            </w:r>
            <w:r w:rsidRPr="00421201">
              <w:rPr>
                <w:rFonts w:ascii="微软雅黑" w:eastAsia="微软雅黑" w:hAnsi="微软雅黑" w:hint="eastAsia"/>
                <w:szCs w:val="21"/>
              </w:rPr>
              <w:t>:</w:t>
            </w:r>
            <w:r w:rsidR="000F3955">
              <w:rPr>
                <w:rFonts w:ascii="微软雅黑" w:eastAsia="微软雅黑" w:hAnsi="微软雅黑" w:hint="eastAsia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CE27CD" w:rsidRPr="00DF20FF" w:rsidRDefault="00CE27CD" w:rsidP="00CE27CD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企业经验分享</w:t>
            </w:r>
            <w:r w:rsidR="000F3955">
              <w:rPr>
                <w:rFonts w:ascii="微软雅黑 Light" w:eastAsia="微软雅黑 Light" w:hAnsi="微软雅黑 Light" w:hint="eastAsia"/>
                <w:szCs w:val="21"/>
              </w:rPr>
              <w:t>(每家20min)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0F3955" w:rsidRDefault="00422B74" w:rsidP="00CE27CD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化妆品生产许可</w:t>
            </w:r>
            <w:r w:rsidR="00CE27CD">
              <w:rPr>
                <w:rFonts w:ascii="微软雅黑 Light" w:eastAsia="微软雅黑 Light" w:hAnsi="微软雅黑 Light" w:hint="eastAsia"/>
                <w:szCs w:val="21"/>
              </w:rPr>
              <w:t>换证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经验</w:t>
            </w:r>
            <w:r w:rsidR="00CE27CD">
              <w:rPr>
                <w:rFonts w:ascii="微软雅黑 Light" w:eastAsia="微软雅黑 Light" w:hAnsi="微软雅黑 Light" w:hint="eastAsia"/>
                <w:szCs w:val="21"/>
              </w:rPr>
              <w:t>分享</w:t>
            </w:r>
            <w:r w:rsidR="00CE27CD">
              <w:rPr>
                <w:rFonts w:ascii="微软雅黑 Light" w:eastAsia="微软雅黑 Light" w:hAnsi="微软雅黑 Light"/>
                <w:szCs w:val="21"/>
              </w:rPr>
              <w:t>：</w:t>
            </w:r>
          </w:p>
          <w:p w:rsidR="00422B74" w:rsidRPr="00422B74" w:rsidRDefault="00422B74" w:rsidP="00422B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 w:rsidRPr="00422B74">
              <w:rPr>
                <w:rFonts w:ascii="微软雅黑 Light" w:eastAsia="微软雅黑 Light" w:hAnsi="微软雅黑 Light" w:hint="eastAsia"/>
                <w:szCs w:val="21"/>
              </w:rPr>
              <w:t>广州立白企业集团有限公司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质量经理 利敏</w:t>
            </w:r>
          </w:p>
          <w:p w:rsidR="00CE27CD" w:rsidRPr="00422B74" w:rsidRDefault="00DD1E95" w:rsidP="00422B74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 w:rsidRPr="00DD1E95">
              <w:rPr>
                <w:rFonts w:ascii="微软雅黑 Light" w:eastAsia="微软雅黑 Light" w:hAnsi="微软雅黑 Light" w:hint="eastAsia"/>
                <w:szCs w:val="21"/>
              </w:rPr>
              <w:t>广州市娇兰化妆品有限公司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质量总监 </w:t>
            </w:r>
            <w:proofErr w:type="gramStart"/>
            <w:r>
              <w:rPr>
                <w:rFonts w:ascii="微软雅黑 Light" w:eastAsia="微软雅黑 Light" w:hAnsi="微软雅黑 Light" w:hint="eastAsia"/>
                <w:szCs w:val="21"/>
              </w:rPr>
              <w:t>侯爱霞</w:t>
            </w:r>
            <w:proofErr w:type="gramEnd"/>
          </w:p>
          <w:p w:rsidR="000F3955" w:rsidRDefault="00422B74" w:rsidP="00CE27CD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2015版化妆品安全</w:t>
            </w:r>
            <w:r w:rsidR="00CE27CD">
              <w:rPr>
                <w:rFonts w:ascii="微软雅黑 Light" w:eastAsia="微软雅黑 Light" w:hAnsi="微软雅黑 Light" w:hint="eastAsia"/>
                <w:szCs w:val="21"/>
              </w:rPr>
              <w:t>技术</w:t>
            </w:r>
            <w:r w:rsidR="00CE27CD">
              <w:rPr>
                <w:rFonts w:ascii="微软雅黑 Light" w:eastAsia="微软雅黑 Light" w:hAnsi="微软雅黑 Light"/>
                <w:szCs w:val="21"/>
              </w:rPr>
              <w:t>规范实施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>经验</w:t>
            </w:r>
            <w:r w:rsidR="00CE27CD">
              <w:rPr>
                <w:rFonts w:ascii="微软雅黑 Light" w:eastAsia="微软雅黑 Light" w:hAnsi="微软雅黑 Light"/>
                <w:szCs w:val="21"/>
              </w:rPr>
              <w:t>分享</w:t>
            </w:r>
          </w:p>
          <w:p w:rsidR="00422B74" w:rsidRDefault="00CE27CD" w:rsidP="0032581D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0F3955">
              <w:rPr>
                <w:rFonts w:ascii="微软雅黑 Light" w:eastAsia="微软雅黑 Light" w:hAnsi="微软雅黑 Light" w:hint="eastAsia"/>
                <w:szCs w:val="21"/>
              </w:rPr>
              <w:t>1、</w:t>
            </w:r>
            <w:r w:rsidR="00422B74">
              <w:rPr>
                <w:rFonts w:ascii="微软雅黑 Light" w:eastAsia="微软雅黑 Light" w:hAnsi="微软雅黑 Light" w:hint="eastAsia"/>
                <w:szCs w:val="21"/>
              </w:rPr>
              <w:t xml:space="preserve">广州环亚化妆品有限公司 </w:t>
            </w:r>
            <w:r w:rsidR="00422B74" w:rsidRPr="00422B74">
              <w:rPr>
                <w:rFonts w:ascii="微软雅黑 Light" w:eastAsia="微软雅黑 Light" w:hAnsi="微软雅黑 Light" w:hint="eastAsia"/>
                <w:szCs w:val="21"/>
              </w:rPr>
              <w:t>品质总监</w:t>
            </w:r>
            <w:r w:rsidR="00422B74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  <w:r w:rsidR="00422B74" w:rsidRPr="00422B74">
              <w:rPr>
                <w:rFonts w:ascii="微软雅黑 Light" w:eastAsia="微软雅黑 Light" w:hAnsi="微软雅黑 Light" w:hint="eastAsia"/>
                <w:szCs w:val="21"/>
              </w:rPr>
              <w:t>陈亮</w:t>
            </w:r>
          </w:p>
          <w:p w:rsidR="00CE27CD" w:rsidRPr="009F11D8" w:rsidRDefault="00CE27CD" w:rsidP="0032581D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0F3955">
              <w:rPr>
                <w:rFonts w:ascii="微软雅黑 Light" w:eastAsia="微软雅黑 Light" w:hAnsi="微软雅黑 Light" w:hint="eastAsia"/>
                <w:szCs w:val="21"/>
              </w:rPr>
              <w:t>2、</w:t>
            </w:r>
            <w:r w:rsidR="00422B74">
              <w:rPr>
                <w:rFonts w:ascii="微软雅黑 Light" w:eastAsia="微软雅黑 Light" w:hAnsi="微软雅黑 Light" w:hint="eastAsia"/>
                <w:szCs w:val="21"/>
              </w:rPr>
              <w:t xml:space="preserve">完美（中国）日用品有限公司 </w:t>
            </w:r>
            <w:r w:rsidR="00422B74" w:rsidRPr="00422B74">
              <w:rPr>
                <w:rFonts w:ascii="微软雅黑 Light" w:eastAsia="微软雅黑 Light" w:hAnsi="微软雅黑 Light" w:hint="eastAsia"/>
                <w:szCs w:val="21"/>
              </w:rPr>
              <w:t>法规与注册事务专员</w:t>
            </w:r>
            <w:r w:rsidR="00422B74">
              <w:rPr>
                <w:rFonts w:ascii="微软雅黑 Light" w:eastAsia="微软雅黑 Light" w:hAnsi="微软雅黑 Light" w:hint="eastAsia"/>
                <w:szCs w:val="21"/>
              </w:rPr>
              <w:t xml:space="preserve"> 石飞</w:t>
            </w:r>
          </w:p>
        </w:tc>
      </w:tr>
      <w:tr w:rsidR="000F3955" w:rsidRPr="009F11D8" w:rsidTr="001C5256">
        <w:trPr>
          <w:trHeight w:val="217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0F3955" w:rsidRPr="00421201" w:rsidRDefault="000F3955" w:rsidP="00F84A5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16:00-17:</w:t>
            </w:r>
            <w:r w:rsidR="00F84A5D">
              <w:rPr>
                <w:rFonts w:ascii="微软雅黑" w:eastAsia="微软雅黑" w:hAnsi="微软雅黑" w:hint="eastAsia"/>
                <w:szCs w:val="21"/>
              </w:rPr>
              <w:t>45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0F3955" w:rsidRPr="00975310" w:rsidRDefault="000F3955" w:rsidP="000F3955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975310">
              <w:rPr>
                <w:rFonts w:ascii="微软雅黑" w:eastAsia="微软雅黑" w:hAnsi="微软雅黑" w:hint="eastAsia"/>
                <w:szCs w:val="21"/>
              </w:rPr>
              <w:t>生产风险</w:t>
            </w:r>
            <w:r w:rsidRPr="00975310">
              <w:rPr>
                <w:rFonts w:ascii="微软雅黑" w:eastAsia="微软雅黑" w:hAnsi="微软雅黑"/>
                <w:szCs w:val="21"/>
              </w:rPr>
              <w:t>管控</w:t>
            </w:r>
            <w:r w:rsidRPr="00975310">
              <w:rPr>
                <w:rFonts w:ascii="微软雅黑" w:eastAsia="微软雅黑" w:hAnsi="微软雅黑" w:hint="eastAsia"/>
                <w:szCs w:val="21"/>
              </w:rPr>
              <w:t>分享</w:t>
            </w:r>
            <w:r w:rsidRPr="00975310">
              <w:rPr>
                <w:rFonts w:ascii="微软雅黑" w:eastAsia="微软雅黑" w:hAnsi="微软雅黑"/>
                <w:szCs w:val="21"/>
              </w:rPr>
              <w:t>：</w:t>
            </w:r>
          </w:p>
          <w:p w:rsidR="000F3955" w:rsidRPr="0032581D" w:rsidRDefault="000F3955" w:rsidP="0032581D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 w:rsidRPr="0032581D">
              <w:rPr>
                <w:rFonts w:ascii="微软雅黑 Light" w:eastAsia="微软雅黑 Light" w:hAnsi="微软雅黑 Light" w:hint="eastAsia"/>
                <w:szCs w:val="21"/>
              </w:rPr>
              <w:t>化妆品生产企业如何识别危机</w:t>
            </w:r>
            <w:r w:rsidR="00780715" w:rsidRPr="0032581D">
              <w:rPr>
                <w:rFonts w:ascii="微软雅黑 Light" w:eastAsia="微软雅黑 Light" w:hAnsi="微软雅黑 Light" w:hint="eastAsia"/>
                <w:szCs w:val="21"/>
              </w:rPr>
              <w:t>/</w:t>
            </w:r>
            <w:r w:rsidRPr="0032581D">
              <w:rPr>
                <w:rFonts w:ascii="微软雅黑 Light" w:eastAsia="微软雅黑 Light" w:hAnsi="微软雅黑 Light" w:hint="eastAsia"/>
                <w:szCs w:val="21"/>
              </w:rPr>
              <w:t>预防危机</w:t>
            </w:r>
            <w:r w:rsidR="00780715" w:rsidRPr="0032581D">
              <w:rPr>
                <w:rFonts w:ascii="微软雅黑 Light" w:eastAsia="微软雅黑 Light" w:hAnsi="微软雅黑 Light" w:hint="eastAsia"/>
                <w:szCs w:val="21"/>
              </w:rPr>
              <w:t>等</w:t>
            </w:r>
          </w:p>
          <w:p w:rsidR="0032581D" w:rsidRPr="0032581D" w:rsidRDefault="0032581D" w:rsidP="0032581D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32581D">
              <w:rPr>
                <w:rFonts w:ascii="微软雅黑 Light" w:eastAsia="微软雅黑 Light" w:hAnsi="微软雅黑 Light" w:hint="eastAsia"/>
                <w:szCs w:val="21"/>
              </w:rPr>
              <w:t>通</w:t>
            </w:r>
            <w:proofErr w:type="gramStart"/>
            <w:r w:rsidRPr="0032581D">
              <w:rPr>
                <w:rFonts w:ascii="微软雅黑 Light" w:eastAsia="微软雅黑 Light" w:hAnsi="微软雅黑 Light" w:hint="eastAsia"/>
                <w:szCs w:val="21"/>
              </w:rPr>
              <w:t>标</w:t>
            </w:r>
            <w:proofErr w:type="gramEnd"/>
            <w:r w:rsidRPr="0032581D">
              <w:rPr>
                <w:rFonts w:ascii="微软雅黑 Light" w:eastAsia="微软雅黑 Light" w:hAnsi="微软雅黑 Light" w:hint="eastAsia"/>
                <w:szCs w:val="21"/>
              </w:rPr>
              <w:t>标准技术服务有限公司广州分公司</w:t>
            </w:r>
            <w:r>
              <w:rPr>
                <w:rFonts w:ascii="微软雅黑 Light" w:eastAsia="微软雅黑 Light" w:hAnsi="微软雅黑 Light" w:hint="eastAsia"/>
                <w:szCs w:val="21"/>
              </w:rPr>
              <w:t xml:space="preserve">  </w:t>
            </w:r>
            <w:proofErr w:type="gramStart"/>
            <w:r>
              <w:rPr>
                <w:rFonts w:ascii="微软雅黑 Light" w:eastAsia="微软雅黑 Light" w:hAnsi="微软雅黑 Light" w:hint="eastAsia"/>
                <w:szCs w:val="21"/>
              </w:rPr>
              <w:t>黄洪玲经理</w:t>
            </w:r>
            <w:proofErr w:type="gramEnd"/>
          </w:p>
          <w:p w:rsidR="000F3955" w:rsidRPr="00975310" w:rsidRDefault="000F3955" w:rsidP="000F3955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975310">
              <w:rPr>
                <w:rFonts w:ascii="微软雅黑 Light" w:eastAsia="微软雅黑 Light" w:hAnsi="微软雅黑 Light" w:hint="eastAsia"/>
                <w:szCs w:val="21"/>
              </w:rPr>
              <w:t>2、化妆品生产企业如何处理危机</w:t>
            </w:r>
          </w:p>
          <w:p w:rsidR="000F3955" w:rsidRDefault="00C93189" w:rsidP="0032581D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 w:rsidRPr="003F4AB8">
              <w:rPr>
                <w:rFonts w:ascii="微软雅黑 Light" w:eastAsia="微软雅黑 Light" w:hAnsi="微软雅黑 Light" w:hint="eastAsia"/>
                <w:szCs w:val="21"/>
              </w:rPr>
              <w:t>深圳天</w:t>
            </w:r>
            <w:proofErr w:type="gramStart"/>
            <w:r w:rsidRPr="003F4AB8">
              <w:rPr>
                <w:rFonts w:ascii="微软雅黑 Light" w:eastAsia="微软雅黑 Light" w:hAnsi="微软雅黑 Light" w:hint="eastAsia"/>
                <w:szCs w:val="21"/>
              </w:rPr>
              <w:t>祥</w:t>
            </w:r>
            <w:proofErr w:type="gramEnd"/>
            <w:r w:rsidRPr="003F4AB8">
              <w:rPr>
                <w:rFonts w:ascii="微软雅黑 Light" w:eastAsia="微软雅黑 Light" w:hAnsi="微软雅黑 Light" w:hint="eastAsia"/>
                <w:szCs w:val="21"/>
              </w:rPr>
              <w:t>质量技术服务有限公司 李钟瑞</w:t>
            </w:r>
          </w:p>
          <w:p w:rsidR="00F947FE" w:rsidRPr="00F947FE" w:rsidRDefault="00E47E37" w:rsidP="00F947FE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firstLineChars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化妆品产品法规风险管理</w:t>
            </w:r>
          </w:p>
          <w:p w:rsidR="00F947FE" w:rsidRPr="00F947FE" w:rsidRDefault="00F947FE" w:rsidP="00F947FE">
            <w:pPr>
              <w:adjustRightInd w:val="0"/>
              <w:snapToGrid w:val="0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 w:hint="eastAsia"/>
                <w:szCs w:val="21"/>
              </w:rPr>
              <w:t>安利（中国）日用品有限公司</w:t>
            </w:r>
            <w:r w:rsidR="00E47E37">
              <w:rPr>
                <w:rFonts w:ascii="微软雅黑 Light" w:eastAsia="微软雅黑 Light" w:hAnsi="微软雅黑 Light" w:hint="eastAsia"/>
                <w:szCs w:val="21"/>
              </w:rPr>
              <w:t>技术法规高级主任  陈晓莹</w:t>
            </w:r>
          </w:p>
        </w:tc>
      </w:tr>
    </w:tbl>
    <w:p w:rsidR="005B0CA1" w:rsidRPr="00224728" w:rsidRDefault="005B0CA1" w:rsidP="00C14EF0">
      <w:pPr>
        <w:widowControl/>
        <w:jc w:val="left"/>
        <w:rPr>
          <w:rFonts w:ascii="微软雅黑" w:eastAsia="微软雅黑" w:hAnsi="微软雅黑"/>
          <w:sz w:val="24"/>
        </w:rPr>
      </w:pPr>
    </w:p>
    <w:sectPr w:rsidR="005B0CA1" w:rsidRPr="00224728" w:rsidSect="00D1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73" w:rsidRDefault="00152373" w:rsidP="000821BC">
      <w:r>
        <w:separator/>
      </w:r>
    </w:p>
  </w:endnote>
  <w:endnote w:type="continuationSeparator" w:id="0">
    <w:p w:rsidR="00152373" w:rsidRDefault="00152373" w:rsidP="0008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微软雅黑"/>
    <w:charset w:val="86"/>
    <w:family w:val="swiss"/>
    <w:pitch w:val="variable"/>
    <w:sig w:usb0="00000000" w:usb1="28CF0010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03" w:rsidRDefault="00B65603">
    <w:pPr>
      <w:pStyle w:val="a6"/>
      <w:jc w:val="center"/>
    </w:pPr>
    <w:r>
      <w:rPr>
        <w:lang w:val="zh-CN"/>
      </w:rPr>
      <w:t xml:space="preserve"> </w:t>
    </w:r>
    <w:r w:rsidR="0085584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55847">
      <w:rPr>
        <w:b/>
        <w:bCs/>
        <w:sz w:val="24"/>
        <w:szCs w:val="24"/>
      </w:rPr>
      <w:fldChar w:fldCharType="separate"/>
    </w:r>
    <w:r w:rsidR="006148C2">
      <w:rPr>
        <w:b/>
        <w:bCs/>
        <w:noProof/>
      </w:rPr>
      <w:t>8</w:t>
    </w:r>
    <w:r w:rsidR="00855847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85584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55847">
      <w:rPr>
        <w:b/>
        <w:bCs/>
        <w:sz w:val="24"/>
        <w:szCs w:val="24"/>
      </w:rPr>
      <w:fldChar w:fldCharType="separate"/>
    </w:r>
    <w:r w:rsidR="006148C2">
      <w:rPr>
        <w:b/>
        <w:bCs/>
        <w:noProof/>
      </w:rPr>
      <w:t>15</w:t>
    </w:r>
    <w:r w:rsidR="0085584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73" w:rsidRDefault="00152373" w:rsidP="000821BC">
      <w:r>
        <w:separator/>
      </w:r>
    </w:p>
  </w:footnote>
  <w:footnote w:type="continuationSeparator" w:id="0">
    <w:p w:rsidR="00152373" w:rsidRDefault="00152373" w:rsidP="00082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03" w:rsidRPr="00B559D8" w:rsidRDefault="00780715" w:rsidP="000821BC">
    <w:pPr>
      <w:pStyle w:val="a5"/>
      <w:rPr>
        <w:rFonts w:ascii="微软雅黑 Light" w:eastAsia="微软雅黑 Light" w:hAnsi="微软雅黑 Light"/>
      </w:rPr>
    </w:pPr>
    <w:r>
      <w:rPr>
        <w:rFonts w:ascii="微软雅黑 Light" w:eastAsia="微软雅黑 Light" w:hAnsi="微软雅黑 Light" w:hint="eastAsia"/>
      </w:rPr>
      <w:t>云成天誉会·第一届食品药品审评认证技术</w:t>
    </w:r>
    <w:r w:rsidR="008F64DF">
      <w:rPr>
        <w:rFonts w:ascii="微软雅黑 Light" w:eastAsia="微软雅黑 Light" w:hAnsi="微软雅黑 Light" w:hint="eastAsia"/>
      </w:rPr>
      <w:t>高峰会议</w:t>
    </w:r>
    <w:r w:rsidR="00B65603">
      <w:rPr>
        <w:rFonts w:ascii="微软雅黑 Light" w:eastAsia="微软雅黑 Light" w:hAnsi="微软雅黑 Light" w:hint="eastAsia"/>
      </w:rPr>
      <w:t>，</w:t>
    </w:r>
    <w:r w:rsidR="00B65603" w:rsidRPr="00B559D8">
      <w:rPr>
        <w:rFonts w:ascii="微软雅黑 Light" w:eastAsia="微软雅黑 Light" w:hAnsi="微软雅黑 Light"/>
      </w:rPr>
      <w:t>201</w:t>
    </w:r>
    <w:r w:rsidR="00B65603">
      <w:rPr>
        <w:rFonts w:ascii="微软雅黑 Light" w:eastAsia="微软雅黑 Light" w:hAnsi="微软雅黑 Light" w:hint="eastAsia"/>
      </w:rPr>
      <w:t>6</w:t>
    </w:r>
    <w:r w:rsidR="00B65603" w:rsidRPr="00B559D8">
      <w:rPr>
        <w:rFonts w:ascii="微软雅黑 Light" w:eastAsia="微软雅黑 Light" w:hAnsi="微软雅黑 Light"/>
      </w:rPr>
      <w:t>.12.</w:t>
    </w:r>
    <w:r w:rsidR="00B65603">
      <w:rPr>
        <w:rFonts w:ascii="微软雅黑 Light" w:eastAsia="微软雅黑 Light" w:hAnsi="微软雅黑 Light" w:hint="eastAsia"/>
      </w:rPr>
      <w:t>26-27，</w:t>
    </w:r>
    <w:r w:rsidR="004346AA" w:rsidRPr="004346AA">
      <w:rPr>
        <w:rFonts w:ascii="微软雅黑 Light" w:eastAsia="微软雅黑 Light" w:hAnsi="微软雅黑 Light" w:hint="eastAsia"/>
      </w:rPr>
      <w:t>广州翡翠皇冠假日酒店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CB6"/>
    <w:multiLevelType w:val="hybridMultilevel"/>
    <w:tmpl w:val="0E06711A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65984"/>
    <w:multiLevelType w:val="hybridMultilevel"/>
    <w:tmpl w:val="C930C99C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45425"/>
    <w:multiLevelType w:val="hybridMultilevel"/>
    <w:tmpl w:val="E464901C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93ADD"/>
    <w:multiLevelType w:val="hybridMultilevel"/>
    <w:tmpl w:val="5FCED5F8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B208A3"/>
    <w:multiLevelType w:val="hybridMultilevel"/>
    <w:tmpl w:val="B3A2FB68"/>
    <w:lvl w:ilvl="0" w:tplc="573E39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3768EB"/>
    <w:multiLevelType w:val="hybridMultilevel"/>
    <w:tmpl w:val="27404B6C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AF3C0B"/>
    <w:multiLevelType w:val="hybridMultilevel"/>
    <w:tmpl w:val="2E303D20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9143BC"/>
    <w:multiLevelType w:val="hybridMultilevel"/>
    <w:tmpl w:val="2DD6F4C4"/>
    <w:lvl w:ilvl="0" w:tplc="730030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707EA8"/>
    <w:multiLevelType w:val="hybridMultilevel"/>
    <w:tmpl w:val="D2440810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333F19"/>
    <w:multiLevelType w:val="multilevel"/>
    <w:tmpl w:val="D244081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AA6D08"/>
    <w:multiLevelType w:val="hybridMultilevel"/>
    <w:tmpl w:val="ACAE280A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465143"/>
    <w:multiLevelType w:val="hybridMultilevel"/>
    <w:tmpl w:val="E464901C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806971"/>
    <w:multiLevelType w:val="hybridMultilevel"/>
    <w:tmpl w:val="A73662E6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066E4E"/>
    <w:multiLevelType w:val="hybridMultilevel"/>
    <w:tmpl w:val="64487828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8B7690"/>
    <w:multiLevelType w:val="hybridMultilevel"/>
    <w:tmpl w:val="FFB0A4F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272BE6"/>
    <w:multiLevelType w:val="hybridMultilevel"/>
    <w:tmpl w:val="2E303D20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C91781"/>
    <w:multiLevelType w:val="hybridMultilevel"/>
    <w:tmpl w:val="AFDC0028"/>
    <w:lvl w:ilvl="0" w:tplc="35D478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941FF1"/>
    <w:multiLevelType w:val="hybridMultilevel"/>
    <w:tmpl w:val="EA4AC1FE"/>
    <w:lvl w:ilvl="0" w:tplc="4FA00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5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4"/>
  </w:num>
  <w:num w:numId="18">
    <w:abstractNumId w:val="7"/>
  </w:num>
  <w:num w:numId="19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A2A"/>
    <w:rsid w:val="00002CE9"/>
    <w:rsid w:val="0000486A"/>
    <w:rsid w:val="000050A4"/>
    <w:rsid w:val="0000652D"/>
    <w:rsid w:val="00010F2C"/>
    <w:rsid w:val="000165CE"/>
    <w:rsid w:val="000174A8"/>
    <w:rsid w:val="00021045"/>
    <w:rsid w:val="00023D10"/>
    <w:rsid w:val="00025FCA"/>
    <w:rsid w:val="000277BD"/>
    <w:rsid w:val="000339D4"/>
    <w:rsid w:val="00046E73"/>
    <w:rsid w:val="0005150A"/>
    <w:rsid w:val="000536E4"/>
    <w:rsid w:val="000543DB"/>
    <w:rsid w:val="00061EC0"/>
    <w:rsid w:val="000709E2"/>
    <w:rsid w:val="000821BC"/>
    <w:rsid w:val="00082761"/>
    <w:rsid w:val="000877E6"/>
    <w:rsid w:val="00087895"/>
    <w:rsid w:val="00093A00"/>
    <w:rsid w:val="00095442"/>
    <w:rsid w:val="00095863"/>
    <w:rsid w:val="00096B41"/>
    <w:rsid w:val="000C7833"/>
    <w:rsid w:val="000C7B9C"/>
    <w:rsid w:val="000D1A1C"/>
    <w:rsid w:val="000D56F1"/>
    <w:rsid w:val="000E2244"/>
    <w:rsid w:val="000E4059"/>
    <w:rsid w:val="000E6005"/>
    <w:rsid w:val="000F3955"/>
    <w:rsid w:val="001059FA"/>
    <w:rsid w:val="001074E0"/>
    <w:rsid w:val="001125BF"/>
    <w:rsid w:val="0011683A"/>
    <w:rsid w:val="00122E6D"/>
    <w:rsid w:val="00124A9A"/>
    <w:rsid w:val="001379B4"/>
    <w:rsid w:val="00142259"/>
    <w:rsid w:val="00143DAB"/>
    <w:rsid w:val="0015166F"/>
    <w:rsid w:val="00152373"/>
    <w:rsid w:val="001649AF"/>
    <w:rsid w:val="001764D4"/>
    <w:rsid w:val="00185F1C"/>
    <w:rsid w:val="00185F20"/>
    <w:rsid w:val="001A053E"/>
    <w:rsid w:val="001A1F8C"/>
    <w:rsid w:val="001B7489"/>
    <w:rsid w:val="001C3201"/>
    <w:rsid w:val="001C3DBB"/>
    <w:rsid w:val="001C5256"/>
    <w:rsid w:val="001E1DC0"/>
    <w:rsid w:val="001E55FC"/>
    <w:rsid w:val="001F150C"/>
    <w:rsid w:val="00221EC1"/>
    <w:rsid w:val="002226D7"/>
    <w:rsid w:val="00224728"/>
    <w:rsid w:val="00226C6C"/>
    <w:rsid w:val="00227668"/>
    <w:rsid w:val="002304BC"/>
    <w:rsid w:val="0023511E"/>
    <w:rsid w:val="00236240"/>
    <w:rsid w:val="002371BA"/>
    <w:rsid w:val="002409E2"/>
    <w:rsid w:val="002506A3"/>
    <w:rsid w:val="002529C5"/>
    <w:rsid w:val="002560D1"/>
    <w:rsid w:val="0026028E"/>
    <w:rsid w:val="002611B9"/>
    <w:rsid w:val="002632C0"/>
    <w:rsid w:val="002650CD"/>
    <w:rsid w:val="00271A2A"/>
    <w:rsid w:val="00273135"/>
    <w:rsid w:val="00273EB0"/>
    <w:rsid w:val="00273F23"/>
    <w:rsid w:val="00281FD4"/>
    <w:rsid w:val="00290663"/>
    <w:rsid w:val="002925B3"/>
    <w:rsid w:val="002948F4"/>
    <w:rsid w:val="002A08B6"/>
    <w:rsid w:val="002A234D"/>
    <w:rsid w:val="002A6858"/>
    <w:rsid w:val="002B098A"/>
    <w:rsid w:val="002B1D7D"/>
    <w:rsid w:val="002D202B"/>
    <w:rsid w:val="002D7EE0"/>
    <w:rsid w:val="002E0188"/>
    <w:rsid w:val="002E4CA1"/>
    <w:rsid w:val="002F24F8"/>
    <w:rsid w:val="002F68FB"/>
    <w:rsid w:val="00302459"/>
    <w:rsid w:val="00313118"/>
    <w:rsid w:val="00314F7E"/>
    <w:rsid w:val="00321474"/>
    <w:rsid w:val="00322B3B"/>
    <w:rsid w:val="0032333A"/>
    <w:rsid w:val="003240D5"/>
    <w:rsid w:val="00324EA4"/>
    <w:rsid w:val="00325691"/>
    <w:rsid w:val="0032581D"/>
    <w:rsid w:val="0032589A"/>
    <w:rsid w:val="00331201"/>
    <w:rsid w:val="00333E85"/>
    <w:rsid w:val="00337F98"/>
    <w:rsid w:val="00341643"/>
    <w:rsid w:val="00350277"/>
    <w:rsid w:val="00353CEA"/>
    <w:rsid w:val="0036169B"/>
    <w:rsid w:val="00365142"/>
    <w:rsid w:val="00366FB8"/>
    <w:rsid w:val="003806EC"/>
    <w:rsid w:val="00383469"/>
    <w:rsid w:val="00383974"/>
    <w:rsid w:val="00394A38"/>
    <w:rsid w:val="003A6A3A"/>
    <w:rsid w:val="003A773F"/>
    <w:rsid w:val="003C574C"/>
    <w:rsid w:val="003C59AA"/>
    <w:rsid w:val="003C5A0E"/>
    <w:rsid w:val="003D5268"/>
    <w:rsid w:val="003E01DE"/>
    <w:rsid w:val="003E7136"/>
    <w:rsid w:val="003F3879"/>
    <w:rsid w:val="003F4AB8"/>
    <w:rsid w:val="00403682"/>
    <w:rsid w:val="0040545F"/>
    <w:rsid w:val="00421201"/>
    <w:rsid w:val="00422B74"/>
    <w:rsid w:val="00431311"/>
    <w:rsid w:val="004346AA"/>
    <w:rsid w:val="0043566B"/>
    <w:rsid w:val="00444F15"/>
    <w:rsid w:val="00447F89"/>
    <w:rsid w:val="004508DE"/>
    <w:rsid w:val="004526E4"/>
    <w:rsid w:val="0045375B"/>
    <w:rsid w:val="00454953"/>
    <w:rsid w:val="004572ED"/>
    <w:rsid w:val="00457D80"/>
    <w:rsid w:val="00462F3D"/>
    <w:rsid w:val="00465D87"/>
    <w:rsid w:val="00471668"/>
    <w:rsid w:val="00474E3F"/>
    <w:rsid w:val="004837EF"/>
    <w:rsid w:val="0048407D"/>
    <w:rsid w:val="00491332"/>
    <w:rsid w:val="00495139"/>
    <w:rsid w:val="00495871"/>
    <w:rsid w:val="004B73CB"/>
    <w:rsid w:val="004D3D2D"/>
    <w:rsid w:val="004D5980"/>
    <w:rsid w:val="004F1152"/>
    <w:rsid w:val="00513832"/>
    <w:rsid w:val="00516B19"/>
    <w:rsid w:val="00517C5C"/>
    <w:rsid w:val="0052245B"/>
    <w:rsid w:val="00530875"/>
    <w:rsid w:val="005410B1"/>
    <w:rsid w:val="0054116B"/>
    <w:rsid w:val="00553221"/>
    <w:rsid w:val="00566E9F"/>
    <w:rsid w:val="005777F9"/>
    <w:rsid w:val="005A680B"/>
    <w:rsid w:val="005A6B75"/>
    <w:rsid w:val="005B0CA1"/>
    <w:rsid w:val="005C4E24"/>
    <w:rsid w:val="005D70DE"/>
    <w:rsid w:val="005E2DB7"/>
    <w:rsid w:val="005E7FC8"/>
    <w:rsid w:val="006052F6"/>
    <w:rsid w:val="00607D13"/>
    <w:rsid w:val="006148C2"/>
    <w:rsid w:val="00617AD4"/>
    <w:rsid w:val="0062628C"/>
    <w:rsid w:val="00626549"/>
    <w:rsid w:val="00627CF2"/>
    <w:rsid w:val="00636BC3"/>
    <w:rsid w:val="00636C0C"/>
    <w:rsid w:val="00643A51"/>
    <w:rsid w:val="00651439"/>
    <w:rsid w:val="00663685"/>
    <w:rsid w:val="0066448F"/>
    <w:rsid w:val="0067736E"/>
    <w:rsid w:val="006801A3"/>
    <w:rsid w:val="00683777"/>
    <w:rsid w:val="0069096E"/>
    <w:rsid w:val="00692407"/>
    <w:rsid w:val="006A0A6A"/>
    <w:rsid w:val="006A4A4A"/>
    <w:rsid w:val="006A7B88"/>
    <w:rsid w:val="006B7961"/>
    <w:rsid w:val="006C0024"/>
    <w:rsid w:val="006C5515"/>
    <w:rsid w:val="006D0F01"/>
    <w:rsid w:val="006E348F"/>
    <w:rsid w:val="006E3C1C"/>
    <w:rsid w:val="006E6008"/>
    <w:rsid w:val="006E622F"/>
    <w:rsid w:val="006E6CD0"/>
    <w:rsid w:val="006F07A5"/>
    <w:rsid w:val="007054D7"/>
    <w:rsid w:val="00712951"/>
    <w:rsid w:val="0072064A"/>
    <w:rsid w:val="00727419"/>
    <w:rsid w:val="00730D40"/>
    <w:rsid w:val="0074220C"/>
    <w:rsid w:val="00743D0F"/>
    <w:rsid w:val="00752E84"/>
    <w:rsid w:val="007559E1"/>
    <w:rsid w:val="007571EE"/>
    <w:rsid w:val="00761058"/>
    <w:rsid w:val="00762A24"/>
    <w:rsid w:val="007709AD"/>
    <w:rsid w:val="00780715"/>
    <w:rsid w:val="0078091C"/>
    <w:rsid w:val="00780DB6"/>
    <w:rsid w:val="00787176"/>
    <w:rsid w:val="0078769F"/>
    <w:rsid w:val="007904C5"/>
    <w:rsid w:val="00792A21"/>
    <w:rsid w:val="007941F2"/>
    <w:rsid w:val="00794F47"/>
    <w:rsid w:val="007A4E53"/>
    <w:rsid w:val="007A5E54"/>
    <w:rsid w:val="007B2845"/>
    <w:rsid w:val="007B5931"/>
    <w:rsid w:val="007B6EBF"/>
    <w:rsid w:val="007B7751"/>
    <w:rsid w:val="007C3A1E"/>
    <w:rsid w:val="007C556B"/>
    <w:rsid w:val="007D19B2"/>
    <w:rsid w:val="007D6D9E"/>
    <w:rsid w:val="007F20D3"/>
    <w:rsid w:val="007F2543"/>
    <w:rsid w:val="007F2894"/>
    <w:rsid w:val="007F775A"/>
    <w:rsid w:val="0080691B"/>
    <w:rsid w:val="00823E0D"/>
    <w:rsid w:val="00827133"/>
    <w:rsid w:val="00835095"/>
    <w:rsid w:val="00836D90"/>
    <w:rsid w:val="008440BA"/>
    <w:rsid w:val="008440FF"/>
    <w:rsid w:val="00845D75"/>
    <w:rsid w:val="00847AC2"/>
    <w:rsid w:val="008553D5"/>
    <w:rsid w:val="00855847"/>
    <w:rsid w:val="00861577"/>
    <w:rsid w:val="008632FB"/>
    <w:rsid w:val="00863FAD"/>
    <w:rsid w:val="00871A5E"/>
    <w:rsid w:val="0087222A"/>
    <w:rsid w:val="00872462"/>
    <w:rsid w:val="00872763"/>
    <w:rsid w:val="00877A71"/>
    <w:rsid w:val="00884D0F"/>
    <w:rsid w:val="008931BF"/>
    <w:rsid w:val="008A3996"/>
    <w:rsid w:val="008A67B5"/>
    <w:rsid w:val="008B04DF"/>
    <w:rsid w:val="008B1F07"/>
    <w:rsid w:val="008B76A6"/>
    <w:rsid w:val="008C2C95"/>
    <w:rsid w:val="008C4F54"/>
    <w:rsid w:val="008C61C7"/>
    <w:rsid w:val="008D36B9"/>
    <w:rsid w:val="008E656E"/>
    <w:rsid w:val="008F0AE4"/>
    <w:rsid w:val="008F64DF"/>
    <w:rsid w:val="008F67AE"/>
    <w:rsid w:val="009222E0"/>
    <w:rsid w:val="00922392"/>
    <w:rsid w:val="009238C2"/>
    <w:rsid w:val="00925879"/>
    <w:rsid w:val="00926EE8"/>
    <w:rsid w:val="009276DF"/>
    <w:rsid w:val="009309AC"/>
    <w:rsid w:val="009320AE"/>
    <w:rsid w:val="00937A94"/>
    <w:rsid w:val="0094208E"/>
    <w:rsid w:val="009423D8"/>
    <w:rsid w:val="009429A2"/>
    <w:rsid w:val="00953CB1"/>
    <w:rsid w:val="00957147"/>
    <w:rsid w:val="00972C3D"/>
    <w:rsid w:val="00975310"/>
    <w:rsid w:val="00986217"/>
    <w:rsid w:val="00986E73"/>
    <w:rsid w:val="00990BC0"/>
    <w:rsid w:val="00991E90"/>
    <w:rsid w:val="00993133"/>
    <w:rsid w:val="00993DBC"/>
    <w:rsid w:val="00995E5C"/>
    <w:rsid w:val="009A3A3A"/>
    <w:rsid w:val="009A6378"/>
    <w:rsid w:val="009A7F6E"/>
    <w:rsid w:val="009B305B"/>
    <w:rsid w:val="009C77C0"/>
    <w:rsid w:val="009C7E44"/>
    <w:rsid w:val="009D31AF"/>
    <w:rsid w:val="009F0839"/>
    <w:rsid w:val="00A05476"/>
    <w:rsid w:val="00A127E8"/>
    <w:rsid w:val="00A173C2"/>
    <w:rsid w:val="00A348CA"/>
    <w:rsid w:val="00A34D62"/>
    <w:rsid w:val="00A35BAC"/>
    <w:rsid w:val="00A35C48"/>
    <w:rsid w:val="00A45849"/>
    <w:rsid w:val="00A5261B"/>
    <w:rsid w:val="00A5720C"/>
    <w:rsid w:val="00A5796E"/>
    <w:rsid w:val="00A668BC"/>
    <w:rsid w:val="00A70151"/>
    <w:rsid w:val="00A708B3"/>
    <w:rsid w:val="00A72774"/>
    <w:rsid w:val="00A72B47"/>
    <w:rsid w:val="00A77593"/>
    <w:rsid w:val="00A77C4D"/>
    <w:rsid w:val="00A8043A"/>
    <w:rsid w:val="00A82D60"/>
    <w:rsid w:val="00A8725A"/>
    <w:rsid w:val="00A94CF5"/>
    <w:rsid w:val="00AA2136"/>
    <w:rsid w:val="00AB5880"/>
    <w:rsid w:val="00AC2C66"/>
    <w:rsid w:val="00AC46E2"/>
    <w:rsid w:val="00AD0820"/>
    <w:rsid w:val="00AD107E"/>
    <w:rsid w:val="00AD2E69"/>
    <w:rsid w:val="00AD703A"/>
    <w:rsid w:val="00AE1745"/>
    <w:rsid w:val="00AE38C5"/>
    <w:rsid w:val="00AF0BA4"/>
    <w:rsid w:val="00AF2064"/>
    <w:rsid w:val="00AF46D6"/>
    <w:rsid w:val="00AF7BF1"/>
    <w:rsid w:val="00B0259D"/>
    <w:rsid w:val="00B06266"/>
    <w:rsid w:val="00B06A5B"/>
    <w:rsid w:val="00B1260B"/>
    <w:rsid w:val="00B15463"/>
    <w:rsid w:val="00B238AE"/>
    <w:rsid w:val="00B26199"/>
    <w:rsid w:val="00B33CFC"/>
    <w:rsid w:val="00B36440"/>
    <w:rsid w:val="00B406A7"/>
    <w:rsid w:val="00B42DD9"/>
    <w:rsid w:val="00B4608B"/>
    <w:rsid w:val="00B46CEF"/>
    <w:rsid w:val="00B53ACE"/>
    <w:rsid w:val="00B53FC2"/>
    <w:rsid w:val="00B559D8"/>
    <w:rsid w:val="00B621A8"/>
    <w:rsid w:val="00B621F2"/>
    <w:rsid w:val="00B6520F"/>
    <w:rsid w:val="00B65603"/>
    <w:rsid w:val="00B74612"/>
    <w:rsid w:val="00B8167D"/>
    <w:rsid w:val="00B90D99"/>
    <w:rsid w:val="00B93046"/>
    <w:rsid w:val="00B94EB9"/>
    <w:rsid w:val="00BA6D82"/>
    <w:rsid w:val="00BB2D88"/>
    <w:rsid w:val="00BB31DC"/>
    <w:rsid w:val="00BB45FD"/>
    <w:rsid w:val="00BC2E99"/>
    <w:rsid w:val="00BC56FE"/>
    <w:rsid w:val="00BC674F"/>
    <w:rsid w:val="00BC7E56"/>
    <w:rsid w:val="00BD2210"/>
    <w:rsid w:val="00BE5566"/>
    <w:rsid w:val="00BF1B24"/>
    <w:rsid w:val="00C00EFD"/>
    <w:rsid w:val="00C04366"/>
    <w:rsid w:val="00C103EE"/>
    <w:rsid w:val="00C10910"/>
    <w:rsid w:val="00C14EF0"/>
    <w:rsid w:val="00C15322"/>
    <w:rsid w:val="00C21A8F"/>
    <w:rsid w:val="00C324FF"/>
    <w:rsid w:val="00C34DD1"/>
    <w:rsid w:val="00C37B8E"/>
    <w:rsid w:val="00C44371"/>
    <w:rsid w:val="00C56419"/>
    <w:rsid w:val="00C63551"/>
    <w:rsid w:val="00C77C41"/>
    <w:rsid w:val="00C82EB4"/>
    <w:rsid w:val="00C8357B"/>
    <w:rsid w:val="00C908BE"/>
    <w:rsid w:val="00C92F3C"/>
    <w:rsid w:val="00C93189"/>
    <w:rsid w:val="00CA1FA0"/>
    <w:rsid w:val="00CA511B"/>
    <w:rsid w:val="00CA7409"/>
    <w:rsid w:val="00CB0CD3"/>
    <w:rsid w:val="00CB20DE"/>
    <w:rsid w:val="00CC0B56"/>
    <w:rsid w:val="00CC65DF"/>
    <w:rsid w:val="00CC6DDE"/>
    <w:rsid w:val="00CC78E3"/>
    <w:rsid w:val="00CD5134"/>
    <w:rsid w:val="00CE0844"/>
    <w:rsid w:val="00CE27CD"/>
    <w:rsid w:val="00CE4F9F"/>
    <w:rsid w:val="00CE56DC"/>
    <w:rsid w:val="00CE666A"/>
    <w:rsid w:val="00CF1365"/>
    <w:rsid w:val="00D02ED7"/>
    <w:rsid w:val="00D054D2"/>
    <w:rsid w:val="00D06D47"/>
    <w:rsid w:val="00D105C3"/>
    <w:rsid w:val="00D20D97"/>
    <w:rsid w:val="00D24052"/>
    <w:rsid w:val="00D33F70"/>
    <w:rsid w:val="00D37C89"/>
    <w:rsid w:val="00D4107B"/>
    <w:rsid w:val="00D411FD"/>
    <w:rsid w:val="00D460E5"/>
    <w:rsid w:val="00D47B20"/>
    <w:rsid w:val="00D54201"/>
    <w:rsid w:val="00D55B76"/>
    <w:rsid w:val="00D63878"/>
    <w:rsid w:val="00D70ABA"/>
    <w:rsid w:val="00D71358"/>
    <w:rsid w:val="00D740AD"/>
    <w:rsid w:val="00D80568"/>
    <w:rsid w:val="00D84033"/>
    <w:rsid w:val="00D84316"/>
    <w:rsid w:val="00D8644A"/>
    <w:rsid w:val="00D86A17"/>
    <w:rsid w:val="00D909BF"/>
    <w:rsid w:val="00D932B5"/>
    <w:rsid w:val="00D944D6"/>
    <w:rsid w:val="00D97182"/>
    <w:rsid w:val="00D97FE8"/>
    <w:rsid w:val="00DA476D"/>
    <w:rsid w:val="00DA6326"/>
    <w:rsid w:val="00DB1DDF"/>
    <w:rsid w:val="00DC6BBC"/>
    <w:rsid w:val="00DD0C06"/>
    <w:rsid w:val="00DD11B8"/>
    <w:rsid w:val="00DD1E5E"/>
    <w:rsid w:val="00DD1E95"/>
    <w:rsid w:val="00DD391A"/>
    <w:rsid w:val="00DD6D5D"/>
    <w:rsid w:val="00DD7690"/>
    <w:rsid w:val="00DE2EEC"/>
    <w:rsid w:val="00DF20FF"/>
    <w:rsid w:val="00DF44AA"/>
    <w:rsid w:val="00E03214"/>
    <w:rsid w:val="00E051A9"/>
    <w:rsid w:val="00E0606B"/>
    <w:rsid w:val="00E11132"/>
    <w:rsid w:val="00E1192B"/>
    <w:rsid w:val="00E2227C"/>
    <w:rsid w:val="00E255FD"/>
    <w:rsid w:val="00E47E37"/>
    <w:rsid w:val="00E50187"/>
    <w:rsid w:val="00E56DD4"/>
    <w:rsid w:val="00E57B96"/>
    <w:rsid w:val="00E73005"/>
    <w:rsid w:val="00E742B7"/>
    <w:rsid w:val="00E747B0"/>
    <w:rsid w:val="00E75CD3"/>
    <w:rsid w:val="00E85A73"/>
    <w:rsid w:val="00E91380"/>
    <w:rsid w:val="00E91643"/>
    <w:rsid w:val="00EA0182"/>
    <w:rsid w:val="00EA07B1"/>
    <w:rsid w:val="00EB0366"/>
    <w:rsid w:val="00EB426F"/>
    <w:rsid w:val="00EB6FA7"/>
    <w:rsid w:val="00EC034B"/>
    <w:rsid w:val="00EC42C1"/>
    <w:rsid w:val="00ED0D64"/>
    <w:rsid w:val="00ED208E"/>
    <w:rsid w:val="00ED54D1"/>
    <w:rsid w:val="00ED7B8C"/>
    <w:rsid w:val="00EE3662"/>
    <w:rsid w:val="00EE3CC6"/>
    <w:rsid w:val="00EE7172"/>
    <w:rsid w:val="00EF2D73"/>
    <w:rsid w:val="00F003F8"/>
    <w:rsid w:val="00F01B11"/>
    <w:rsid w:val="00F04E21"/>
    <w:rsid w:val="00F0660A"/>
    <w:rsid w:val="00F10715"/>
    <w:rsid w:val="00F144BA"/>
    <w:rsid w:val="00F160D1"/>
    <w:rsid w:val="00F225CC"/>
    <w:rsid w:val="00F231D5"/>
    <w:rsid w:val="00F24A6B"/>
    <w:rsid w:val="00F42BC0"/>
    <w:rsid w:val="00F455D0"/>
    <w:rsid w:val="00F47B06"/>
    <w:rsid w:val="00F50652"/>
    <w:rsid w:val="00F623EF"/>
    <w:rsid w:val="00F62CD7"/>
    <w:rsid w:val="00F65D2D"/>
    <w:rsid w:val="00F663D1"/>
    <w:rsid w:val="00F67E87"/>
    <w:rsid w:val="00F76DA7"/>
    <w:rsid w:val="00F84A5D"/>
    <w:rsid w:val="00F86B66"/>
    <w:rsid w:val="00F90D54"/>
    <w:rsid w:val="00F947FE"/>
    <w:rsid w:val="00FA48AF"/>
    <w:rsid w:val="00FC128B"/>
    <w:rsid w:val="00FC22F5"/>
    <w:rsid w:val="00FC4034"/>
    <w:rsid w:val="00FC76B1"/>
    <w:rsid w:val="00FD5D1F"/>
    <w:rsid w:val="00FE516E"/>
    <w:rsid w:val="00FF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88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8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rsid w:val="000821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21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1"/>
    <w:link w:val="a6"/>
    <w:uiPriority w:val="99"/>
    <w:rsid w:val="000821BC"/>
    <w:rPr>
      <w:sz w:val="18"/>
      <w:szCs w:val="18"/>
    </w:rPr>
  </w:style>
  <w:style w:type="character" w:customStyle="1" w:styleId="Char0">
    <w:name w:val="页脚 Char"/>
    <w:uiPriority w:val="99"/>
    <w:rsid w:val="005777F9"/>
    <w:rPr>
      <w:lang w:eastAsia="zh-CN"/>
    </w:rPr>
  </w:style>
  <w:style w:type="paragraph" w:styleId="a7">
    <w:name w:val="Balloon Text"/>
    <w:basedOn w:val="a"/>
    <w:link w:val="Char2"/>
    <w:uiPriority w:val="99"/>
    <w:semiHidden/>
    <w:unhideWhenUsed/>
    <w:rsid w:val="00B6560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56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t\Desktop\20151102&#24191;&#19996;&#23457;&#35780;&#35748;&#35777;&#25216;&#26415;&#21327;&#20250;&#24180;&#20250;&#32852;&#21512;&#35758;&#31243;update02&#65288;&#36890;&#30693;&#29256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2817-5AC0-4A46-A82E-ECE7E4C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20151102广东审评认证技术协会年会联合议程update02（通知版）</Template>
  <TotalTime>1024</TotalTime>
  <Pages>15</Pages>
  <Words>761</Words>
  <Characters>4338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yang</dc:creator>
  <cp:keywords/>
  <cp:lastModifiedBy>hp</cp:lastModifiedBy>
  <cp:revision>156</cp:revision>
  <cp:lastPrinted>2016-12-11T15:14:00Z</cp:lastPrinted>
  <dcterms:created xsi:type="dcterms:W3CDTF">2016-11-12T09:19:00Z</dcterms:created>
  <dcterms:modified xsi:type="dcterms:W3CDTF">2016-12-12T03:51:00Z</dcterms:modified>
</cp:coreProperties>
</file>